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2EA" w:rsidRPr="00765E87" w:rsidRDefault="00D606F1" w:rsidP="00E02A39">
      <w:pPr>
        <w:tabs>
          <w:tab w:val="left" w:pos="1325"/>
        </w:tabs>
        <w:spacing w:line="240" w:lineRule="auto"/>
        <w:rPr>
          <w:rFonts w:ascii="Times New Roman" w:hAnsi="Times New Roman" w:cs="Times New Roman"/>
          <w:b/>
          <w:sz w:val="28"/>
          <w:szCs w:val="28"/>
        </w:rPr>
      </w:pPr>
      <w:bookmarkStart w:id="0" w:name="_GoBack"/>
      <w:bookmarkEnd w:id="0"/>
      <w:r w:rsidRPr="00765E87">
        <w:rPr>
          <w:rFonts w:ascii="Times New Roman" w:hAnsi="Times New Roman" w:cs="Times New Roman"/>
          <w:b/>
          <w:sz w:val="28"/>
          <w:szCs w:val="28"/>
        </w:rPr>
        <w:t>O</w:t>
      </w:r>
      <w:r w:rsidR="00765E87" w:rsidRPr="00765E87">
        <w:rPr>
          <w:rFonts w:ascii="Times New Roman" w:hAnsi="Times New Roman" w:cs="Times New Roman"/>
          <w:b/>
          <w:sz w:val="28"/>
          <w:szCs w:val="28"/>
        </w:rPr>
        <w:t xml:space="preserve">ur </w:t>
      </w:r>
      <w:r w:rsidRPr="00765E87">
        <w:rPr>
          <w:rFonts w:ascii="Times New Roman" w:hAnsi="Times New Roman" w:cs="Times New Roman"/>
          <w:b/>
          <w:sz w:val="28"/>
          <w:szCs w:val="28"/>
        </w:rPr>
        <w:t>L</w:t>
      </w:r>
      <w:r w:rsidR="00765E87" w:rsidRPr="00765E87">
        <w:rPr>
          <w:rFonts w:ascii="Times New Roman" w:hAnsi="Times New Roman" w:cs="Times New Roman"/>
          <w:b/>
          <w:sz w:val="28"/>
          <w:szCs w:val="28"/>
        </w:rPr>
        <w:t>ady of Good Counsel Special School Annual Admission Notice</w:t>
      </w:r>
      <w:r w:rsidRPr="00765E87">
        <w:rPr>
          <w:rFonts w:ascii="Times New Roman" w:hAnsi="Times New Roman" w:cs="Times New Roman"/>
          <w:b/>
          <w:sz w:val="28"/>
          <w:szCs w:val="28"/>
        </w:rPr>
        <w:t xml:space="preserve"> </w:t>
      </w:r>
    </w:p>
    <w:p w:rsidR="006052EA" w:rsidRPr="00765E87" w:rsidRDefault="006052EA" w:rsidP="00FE7E1C">
      <w:pPr>
        <w:tabs>
          <w:tab w:val="left" w:pos="1325"/>
        </w:tabs>
        <w:spacing w:line="240" w:lineRule="auto"/>
        <w:jc w:val="center"/>
        <w:rPr>
          <w:rFonts w:ascii="Times New Roman" w:hAnsi="Times New Roman" w:cs="Times New Roman"/>
          <w:b/>
          <w:sz w:val="28"/>
          <w:szCs w:val="28"/>
        </w:rPr>
      </w:pPr>
      <w:r w:rsidRPr="00765E87">
        <w:rPr>
          <w:rFonts w:ascii="Times New Roman" w:hAnsi="Times New Roman" w:cs="Times New Roman"/>
          <w:b/>
          <w:sz w:val="28"/>
          <w:szCs w:val="28"/>
        </w:rPr>
        <w:t>in respect of admission</w:t>
      </w:r>
      <w:r w:rsidR="00827610" w:rsidRPr="00765E87">
        <w:rPr>
          <w:rFonts w:ascii="Times New Roman" w:hAnsi="Times New Roman" w:cs="Times New Roman"/>
          <w:b/>
          <w:sz w:val="28"/>
          <w:szCs w:val="28"/>
        </w:rPr>
        <w:t>s</w:t>
      </w:r>
      <w:r w:rsidR="00CF4009" w:rsidRPr="00765E87">
        <w:rPr>
          <w:rFonts w:ascii="Times New Roman" w:hAnsi="Times New Roman" w:cs="Times New Roman"/>
          <w:b/>
          <w:sz w:val="28"/>
          <w:szCs w:val="28"/>
        </w:rPr>
        <w:t xml:space="preserve"> to the 2026/2027</w:t>
      </w:r>
      <w:r w:rsidRPr="00765E87">
        <w:rPr>
          <w:rFonts w:ascii="Times New Roman" w:hAnsi="Times New Roman" w:cs="Times New Roman"/>
          <w:b/>
          <w:sz w:val="28"/>
          <w:szCs w:val="28"/>
        </w:rPr>
        <w:t xml:space="preserve"> school year</w:t>
      </w:r>
    </w:p>
    <w:p w:rsidR="00B34968" w:rsidRPr="00765E87" w:rsidRDefault="00B34968" w:rsidP="00B34968">
      <w:pPr>
        <w:pStyle w:val="ListParagraph"/>
        <w:spacing w:line="276" w:lineRule="auto"/>
        <w:rPr>
          <w:rFonts w:ascii="Times New Roman" w:hAnsi="Times New Roman" w:cs="Times New Roman"/>
          <w:b/>
          <w:sz w:val="28"/>
          <w:szCs w:val="28"/>
        </w:rPr>
      </w:pPr>
    </w:p>
    <w:p w:rsidR="00182663" w:rsidRPr="00765E87" w:rsidRDefault="00182663" w:rsidP="00770F3B">
      <w:pPr>
        <w:pStyle w:val="ListParagraph"/>
        <w:spacing w:line="276" w:lineRule="auto"/>
        <w:ind w:left="0"/>
        <w:rPr>
          <w:rFonts w:ascii="Times New Roman" w:hAnsi="Times New Roman" w:cs="Times New Roman"/>
          <w:b/>
          <w:sz w:val="28"/>
          <w:szCs w:val="28"/>
        </w:rPr>
      </w:pPr>
      <w:r w:rsidRPr="00765E87">
        <w:rPr>
          <w:rFonts w:ascii="Times New Roman" w:hAnsi="Times New Roman" w:cs="Times New Roman"/>
          <w:b/>
          <w:sz w:val="28"/>
          <w:szCs w:val="28"/>
        </w:rPr>
        <w:t>Admission Policy and Application Form</w:t>
      </w:r>
    </w:p>
    <w:p w:rsidR="000C45DC" w:rsidRPr="00765E87" w:rsidRDefault="00182663" w:rsidP="00770F3B">
      <w:pPr>
        <w:pBdr>
          <w:top w:val="single" w:sz="4" w:space="10" w:color="auto"/>
          <w:left w:val="single" w:sz="4" w:space="0" w:color="auto"/>
          <w:bottom w:val="single" w:sz="4" w:space="1" w:color="auto"/>
          <w:right w:val="single" w:sz="4" w:space="4" w:color="auto"/>
        </w:pBdr>
        <w:spacing w:line="276" w:lineRule="auto"/>
        <w:rPr>
          <w:rFonts w:ascii="Times New Roman" w:hAnsi="Times New Roman" w:cs="Times New Roman"/>
          <w:sz w:val="28"/>
          <w:szCs w:val="28"/>
        </w:rPr>
      </w:pPr>
      <w:r w:rsidRPr="00765E87">
        <w:rPr>
          <w:rFonts w:ascii="Times New Roman" w:hAnsi="Times New Roman" w:cs="Times New Roman"/>
          <w:sz w:val="28"/>
          <w:szCs w:val="28"/>
        </w:rPr>
        <w:t xml:space="preserve">A copy of the school’s </w:t>
      </w:r>
      <w:r w:rsidRPr="00765E87">
        <w:rPr>
          <w:rFonts w:ascii="Times New Roman" w:hAnsi="Times New Roman" w:cs="Times New Roman"/>
          <w:b/>
          <w:sz w:val="28"/>
          <w:szCs w:val="28"/>
        </w:rPr>
        <w:t>Admission Policy</w:t>
      </w:r>
      <w:r w:rsidRPr="00765E87">
        <w:rPr>
          <w:rFonts w:ascii="Times New Roman" w:hAnsi="Times New Roman" w:cs="Times New Roman"/>
          <w:sz w:val="28"/>
          <w:szCs w:val="28"/>
        </w:rPr>
        <w:t xml:space="preserve"> and the </w:t>
      </w:r>
      <w:r w:rsidRPr="00765E87">
        <w:rPr>
          <w:rFonts w:ascii="Times New Roman" w:hAnsi="Times New Roman" w:cs="Times New Roman"/>
          <w:b/>
          <w:sz w:val="28"/>
          <w:szCs w:val="28"/>
        </w:rPr>
        <w:t>Application Form for Admission</w:t>
      </w:r>
      <w:r w:rsidRPr="00765E87">
        <w:rPr>
          <w:rFonts w:ascii="Times New Roman" w:hAnsi="Times New Roman" w:cs="Times New Roman"/>
          <w:sz w:val="28"/>
          <w:szCs w:val="28"/>
        </w:rPr>
        <w:t xml:space="preserve"> </w:t>
      </w:r>
      <w:r w:rsidR="00AF06A8" w:rsidRPr="00765E87">
        <w:rPr>
          <w:rFonts w:ascii="Times New Roman" w:hAnsi="Times New Roman" w:cs="Times New Roman"/>
          <w:sz w:val="28"/>
          <w:szCs w:val="28"/>
        </w:rPr>
        <w:t>for</w:t>
      </w:r>
      <w:r w:rsidR="00765E87" w:rsidRPr="00765E87">
        <w:rPr>
          <w:rFonts w:ascii="Times New Roman" w:hAnsi="Times New Roman" w:cs="Times New Roman"/>
          <w:sz w:val="28"/>
          <w:szCs w:val="28"/>
        </w:rPr>
        <w:t xml:space="preserve"> the 2026/2027</w:t>
      </w:r>
      <w:r w:rsidR="00A172A8" w:rsidRPr="00765E87">
        <w:rPr>
          <w:rFonts w:ascii="Times New Roman" w:hAnsi="Times New Roman" w:cs="Times New Roman"/>
          <w:sz w:val="28"/>
          <w:szCs w:val="28"/>
        </w:rPr>
        <w:t xml:space="preserve"> </w:t>
      </w:r>
      <w:r w:rsidR="00227609" w:rsidRPr="00765E87">
        <w:rPr>
          <w:rFonts w:ascii="Times New Roman" w:hAnsi="Times New Roman" w:cs="Times New Roman"/>
          <w:sz w:val="28"/>
          <w:szCs w:val="28"/>
        </w:rPr>
        <w:t>school year</w:t>
      </w:r>
      <w:r w:rsidRPr="00765E87">
        <w:rPr>
          <w:rFonts w:ascii="Times New Roman" w:hAnsi="Times New Roman" w:cs="Times New Roman"/>
          <w:sz w:val="28"/>
          <w:szCs w:val="28"/>
        </w:rPr>
        <w:t xml:space="preserve"> is available as follows</w:t>
      </w:r>
      <w:r w:rsidR="00AF06A8" w:rsidRPr="00765E87">
        <w:rPr>
          <w:rFonts w:ascii="Times New Roman" w:hAnsi="Times New Roman" w:cs="Times New Roman"/>
          <w:sz w:val="28"/>
          <w:szCs w:val="28"/>
        </w:rPr>
        <w:t>:</w:t>
      </w:r>
      <w:r w:rsidRPr="00765E87">
        <w:rPr>
          <w:rFonts w:ascii="Times New Roman" w:hAnsi="Times New Roman" w:cs="Times New Roman"/>
          <w:sz w:val="28"/>
          <w:szCs w:val="28"/>
        </w:rPr>
        <w:t xml:space="preserve"> </w:t>
      </w:r>
      <w:r w:rsidR="000C45DC" w:rsidRPr="00765E87">
        <w:rPr>
          <w:rFonts w:ascii="Times New Roman" w:hAnsi="Times New Roman" w:cs="Times New Roman"/>
          <w:sz w:val="28"/>
          <w:szCs w:val="28"/>
        </w:rPr>
        <w:t>–</w:t>
      </w:r>
    </w:p>
    <w:p w:rsidR="00D606F1" w:rsidRPr="00765E87" w:rsidRDefault="00182663" w:rsidP="00770F3B">
      <w:pPr>
        <w:pBdr>
          <w:top w:val="single" w:sz="4" w:space="10" w:color="auto"/>
          <w:left w:val="single" w:sz="4" w:space="0" w:color="auto"/>
          <w:bottom w:val="single" w:sz="4" w:space="1" w:color="auto"/>
          <w:right w:val="single" w:sz="4" w:space="4" w:color="auto"/>
        </w:pBdr>
        <w:spacing w:line="276" w:lineRule="auto"/>
        <w:rPr>
          <w:rStyle w:val="Hyperlink"/>
          <w:rFonts w:ascii="Times New Roman" w:hAnsi="Times New Roman" w:cs="Times New Roman"/>
          <w:sz w:val="28"/>
          <w:szCs w:val="28"/>
        </w:rPr>
      </w:pPr>
      <w:r w:rsidRPr="00765E87">
        <w:rPr>
          <w:rFonts w:ascii="Times New Roman" w:hAnsi="Times New Roman" w:cs="Times New Roman"/>
          <w:sz w:val="28"/>
          <w:szCs w:val="28"/>
        </w:rPr>
        <w:t>To download</w:t>
      </w:r>
      <w:r w:rsidR="006052EA" w:rsidRPr="00765E87">
        <w:rPr>
          <w:rFonts w:ascii="Times New Roman" w:hAnsi="Times New Roman" w:cs="Times New Roman"/>
          <w:sz w:val="28"/>
          <w:szCs w:val="28"/>
        </w:rPr>
        <w:t xml:space="preserve"> at</w:t>
      </w:r>
      <w:r w:rsidRPr="00765E87">
        <w:rPr>
          <w:rFonts w:ascii="Times New Roman" w:hAnsi="Times New Roman" w:cs="Times New Roman"/>
          <w:sz w:val="28"/>
          <w:szCs w:val="28"/>
        </w:rPr>
        <w:t xml:space="preserve">: </w:t>
      </w:r>
      <w:hyperlink r:id="rId8" w:history="1">
        <w:r w:rsidR="00D606F1" w:rsidRPr="00765E87">
          <w:rPr>
            <w:rStyle w:val="Hyperlink"/>
            <w:rFonts w:ascii="Times New Roman" w:hAnsi="Times New Roman" w:cs="Times New Roman"/>
            <w:sz w:val="28"/>
            <w:szCs w:val="28"/>
          </w:rPr>
          <w:t>www.olgcballincollig</w:t>
        </w:r>
      </w:hyperlink>
      <w:r w:rsidR="003336E5" w:rsidRPr="00765E87">
        <w:rPr>
          <w:rStyle w:val="Hyperlink"/>
          <w:rFonts w:ascii="Times New Roman" w:hAnsi="Times New Roman" w:cs="Times New Roman"/>
          <w:sz w:val="28"/>
          <w:szCs w:val="28"/>
        </w:rPr>
        <w:t>.ie</w:t>
      </w:r>
      <w:r w:rsidR="00D606F1" w:rsidRPr="00765E87">
        <w:rPr>
          <w:rStyle w:val="Hyperlink"/>
          <w:rFonts w:ascii="Times New Roman" w:hAnsi="Times New Roman" w:cs="Times New Roman"/>
          <w:sz w:val="28"/>
          <w:szCs w:val="28"/>
        </w:rPr>
        <w:t xml:space="preserve"> </w:t>
      </w:r>
    </w:p>
    <w:p w:rsidR="00182663" w:rsidRDefault="00982FD0" w:rsidP="00770F3B">
      <w:pPr>
        <w:pBdr>
          <w:top w:val="single" w:sz="4" w:space="10" w:color="auto"/>
          <w:left w:val="single" w:sz="4" w:space="0" w:color="auto"/>
          <w:bottom w:val="single" w:sz="4" w:space="1" w:color="auto"/>
          <w:right w:val="single" w:sz="4" w:space="4" w:color="auto"/>
        </w:pBdr>
        <w:spacing w:line="276" w:lineRule="auto"/>
        <w:rPr>
          <w:rFonts w:ascii="Times New Roman" w:hAnsi="Times New Roman" w:cs="Times New Roman"/>
          <w:sz w:val="28"/>
          <w:szCs w:val="28"/>
        </w:rPr>
      </w:pPr>
      <w:r w:rsidRPr="00765E87">
        <w:rPr>
          <w:rFonts w:ascii="Times New Roman" w:hAnsi="Times New Roman" w:cs="Times New Roman"/>
          <w:sz w:val="28"/>
          <w:szCs w:val="28"/>
        </w:rPr>
        <w:t>On request: B</w:t>
      </w:r>
      <w:r w:rsidR="006052EA" w:rsidRPr="00765E87">
        <w:rPr>
          <w:rFonts w:ascii="Times New Roman" w:hAnsi="Times New Roman" w:cs="Times New Roman"/>
          <w:sz w:val="28"/>
          <w:szCs w:val="28"/>
        </w:rPr>
        <w:t xml:space="preserve">y emailing </w:t>
      </w:r>
      <w:r w:rsidR="005B3893" w:rsidRPr="00765E87">
        <w:rPr>
          <w:rFonts w:ascii="Times New Roman" w:hAnsi="Times New Roman" w:cs="Times New Roman"/>
          <w:sz w:val="28"/>
          <w:szCs w:val="28"/>
        </w:rPr>
        <w:t xml:space="preserve"> </w:t>
      </w:r>
      <w:hyperlink r:id="rId9" w:history="1">
        <w:r w:rsidR="00D606F1" w:rsidRPr="00765E87">
          <w:rPr>
            <w:rStyle w:val="Hyperlink"/>
            <w:rFonts w:ascii="Times New Roman" w:hAnsi="Times New Roman" w:cs="Times New Roman"/>
            <w:sz w:val="28"/>
            <w:szCs w:val="28"/>
          </w:rPr>
          <w:t>office@olgcschool.ie</w:t>
        </w:r>
      </w:hyperlink>
      <w:r w:rsidR="00D606F1" w:rsidRPr="00765E87">
        <w:rPr>
          <w:rFonts w:ascii="Times New Roman" w:hAnsi="Times New Roman" w:cs="Times New Roman"/>
          <w:sz w:val="28"/>
          <w:szCs w:val="28"/>
        </w:rPr>
        <w:t xml:space="preserve"> </w:t>
      </w:r>
      <w:r w:rsidR="006052EA" w:rsidRPr="00765E87">
        <w:rPr>
          <w:rFonts w:ascii="Times New Roman" w:hAnsi="Times New Roman" w:cs="Times New Roman"/>
          <w:sz w:val="28"/>
          <w:szCs w:val="28"/>
        </w:rPr>
        <w:t xml:space="preserve">  or </w:t>
      </w:r>
      <w:r w:rsidRPr="00765E87">
        <w:rPr>
          <w:rFonts w:ascii="Times New Roman" w:hAnsi="Times New Roman" w:cs="Times New Roman"/>
          <w:sz w:val="28"/>
          <w:szCs w:val="28"/>
        </w:rPr>
        <w:t xml:space="preserve">by </w:t>
      </w:r>
      <w:r w:rsidR="006052EA" w:rsidRPr="00765E87">
        <w:rPr>
          <w:rFonts w:ascii="Times New Roman" w:hAnsi="Times New Roman" w:cs="Times New Roman"/>
          <w:sz w:val="28"/>
          <w:szCs w:val="28"/>
        </w:rPr>
        <w:t xml:space="preserve">writing to </w:t>
      </w:r>
      <w:r w:rsidR="005B3893" w:rsidRPr="00765E87">
        <w:rPr>
          <w:rFonts w:ascii="Times New Roman" w:hAnsi="Times New Roman" w:cs="Times New Roman"/>
          <w:sz w:val="28"/>
          <w:szCs w:val="28"/>
        </w:rPr>
        <w:t>:</w:t>
      </w:r>
      <w:r w:rsidR="00D606F1" w:rsidRPr="00765E87">
        <w:rPr>
          <w:rFonts w:ascii="Times New Roman" w:hAnsi="Times New Roman" w:cs="Times New Roman"/>
          <w:sz w:val="28"/>
          <w:szCs w:val="28"/>
        </w:rPr>
        <w:t xml:space="preserve">Our Lady of Good Counsel Special School, </w:t>
      </w:r>
      <w:proofErr w:type="spellStart"/>
      <w:r w:rsidR="00D606F1" w:rsidRPr="00765E87">
        <w:rPr>
          <w:rFonts w:ascii="Times New Roman" w:hAnsi="Times New Roman" w:cs="Times New Roman"/>
          <w:sz w:val="28"/>
          <w:szCs w:val="28"/>
        </w:rPr>
        <w:t>Innishmore</w:t>
      </w:r>
      <w:proofErr w:type="spellEnd"/>
      <w:r w:rsidR="00D606F1" w:rsidRPr="00765E87">
        <w:rPr>
          <w:rFonts w:ascii="Times New Roman" w:hAnsi="Times New Roman" w:cs="Times New Roman"/>
          <w:sz w:val="28"/>
          <w:szCs w:val="28"/>
        </w:rPr>
        <w:t>, Ballincollig, Cork.</w:t>
      </w:r>
    </w:p>
    <w:p w:rsidR="003D4CAF" w:rsidRDefault="003D4CAF" w:rsidP="00770F3B">
      <w:pPr>
        <w:pBdr>
          <w:top w:val="single" w:sz="4" w:space="10" w:color="auto"/>
          <w:left w:val="single" w:sz="4" w:space="0" w:color="auto"/>
          <w:bottom w:val="single" w:sz="4" w:space="1" w:color="auto"/>
          <w:right w:val="single" w:sz="4" w:space="4" w:color="auto"/>
        </w:pBdr>
        <w:spacing w:line="276" w:lineRule="auto"/>
        <w:rPr>
          <w:rFonts w:ascii="Times New Roman" w:hAnsi="Times New Roman" w:cs="Times New Roman"/>
          <w:sz w:val="28"/>
          <w:szCs w:val="28"/>
        </w:rPr>
      </w:pPr>
      <w:r w:rsidRPr="003D4CAF">
        <w:rPr>
          <w:rFonts w:ascii="Times New Roman" w:hAnsi="Times New Roman" w:cs="Times New Roman"/>
          <w:b/>
          <w:sz w:val="28"/>
          <w:szCs w:val="28"/>
        </w:rPr>
        <w:t>Application Forms</w:t>
      </w:r>
      <w:r>
        <w:rPr>
          <w:rFonts w:ascii="Times New Roman" w:hAnsi="Times New Roman" w:cs="Times New Roman"/>
          <w:b/>
          <w:sz w:val="28"/>
          <w:szCs w:val="28"/>
        </w:rPr>
        <w:t xml:space="preserve"> and reports</w:t>
      </w:r>
      <w:r w:rsidRPr="003D4CAF">
        <w:rPr>
          <w:rFonts w:ascii="Times New Roman" w:hAnsi="Times New Roman" w:cs="Times New Roman"/>
          <w:b/>
          <w:sz w:val="28"/>
          <w:szCs w:val="28"/>
        </w:rPr>
        <w:t xml:space="preserve"> must be posted</w:t>
      </w:r>
      <w:r>
        <w:rPr>
          <w:rFonts w:ascii="Times New Roman" w:hAnsi="Times New Roman" w:cs="Times New Roman"/>
          <w:sz w:val="28"/>
          <w:szCs w:val="28"/>
        </w:rPr>
        <w:t xml:space="preserve"> (hard-copy) to the following address:</w:t>
      </w:r>
    </w:p>
    <w:p w:rsidR="003D4CAF" w:rsidRDefault="003D4CAF" w:rsidP="00770F3B">
      <w:pPr>
        <w:pBdr>
          <w:top w:val="single" w:sz="4" w:space="10" w:color="auto"/>
          <w:left w:val="single" w:sz="4" w:space="0" w:color="auto"/>
          <w:bottom w:val="single" w:sz="4" w:space="1" w:color="auto"/>
          <w:right w:val="single" w:sz="4" w:space="4" w:color="auto"/>
        </w:pBdr>
        <w:spacing w:line="276" w:lineRule="auto"/>
        <w:rPr>
          <w:rFonts w:ascii="Times New Roman" w:hAnsi="Times New Roman" w:cs="Times New Roman"/>
          <w:sz w:val="28"/>
          <w:szCs w:val="28"/>
        </w:rPr>
      </w:pPr>
      <w:r>
        <w:rPr>
          <w:rFonts w:ascii="Times New Roman" w:hAnsi="Times New Roman" w:cs="Times New Roman"/>
          <w:sz w:val="28"/>
          <w:szCs w:val="28"/>
        </w:rPr>
        <w:t>(email applications to the office will not be accepted and will be deleted to protect sensitive information)</w:t>
      </w:r>
    </w:p>
    <w:p w:rsidR="003D4CAF" w:rsidRPr="003D4CAF" w:rsidRDefault="003D4CAF" w:rsidP="00770F3B">
      <w:pPr>
        <w:pBdr>
          <w:top w:val="single" w:sz="4" w:space="10" w:color="auto"/>
          <w:left w:val="single" w:sz="4" w:space="0" w:color="auto"/>
          <w:bottom w:val="single" w:sz="4" w:space="1" w:color="auto"/>
          <w:right w:val="single" w:sz="4" w:space="4" w:color="auto"/>
        </w:pBdr>
        <w:spacing w:line="276" w:lineRule="auto"/>
        <w:rPr>
          <w:rFonts w:ascii="Times New Roman" w:hAnsi="Times New Roman" w:cs="Times New Roman"/>
          <w:b/>
          <w:sz w:val="28"/>
          <w:szCs w:val="28"/>
        </w:rPr>
      </w:pPr>
      <w:r w:rsidRPr="003D4CAF">
        <w:rPr>
          <w:rFonts w:ascii="Times New Roman" w:hAnsi="Times New Roman" w:cs="Times New Roman"/>
          <w:b/>
          <w:sz w:val="28"/>
          <w:szCs w:val="28"/>
        </w:rPr>
        <w:t xml:space="preserve">The Principal, </w:t>
      </w:r>
    </w:p>
    <w:p w:rsidR="003D4CAF" w:rsidRPr="003D4CAF" w:rsidRDefault="003D4CAF" w:rsidP="00770F3B">
      <w:pPr>
        <w:pBdr>
          <w:top w:val="single" w:sz="4" w:space="10" w:color="auto"/>
          <w:left w:val="single" w:sz="4" w:space="0" w:color="auto"/>
          <w:bottom w:val="single" w:sz="4" w:space="1" w:color="auto"/>
          <w:right w:val="single" w:sz="4" w:space="4" w:color="auto"/>
        </w:pBdr>
        <w:spacing w:line="276" w:lineRule="auto"/>
        <w:rPr>
          <w:rFonts w:ascii="Times New Roman" w:hAnsi="Times New Roman" w:cs="Times New Roman"/>
          <w:b/>
          <w:sz w:val="28"/>
          <w:szCs w:val="28"/>
        </w:rPr>
      </w:pPr>
      <w:r w:rsidRPr="003D4CAF">
        <w:rPr>
          <w:rFonts w:ascii="Times New Roman" w:hAnsi="Times New Roman" w:cs="Times New Roman"/>
          <w:b/>
          <w:sz w:val="28"/>
          <w:szCs w:val="28"/>
        </w:rPr>
        <w:t xml:space="preserve">Our Lady of Good Counsel Special School, </w:t>
      </w:r>
    </w:p>
    <w:p w:rsidR="003D4CAF" w:rsidRPr="003D4CAF" w:rsidRDefault="003D4CAF" w:rsidP="00770F3B">
      <w:pPr>
        <w:pBdr>
          <w:top w:val="single" w:sz="4" w:space="10" w:color="auto"/>
          <w:left w:val="single" w:sz="4" w:space="0" w:color="auto"/>
          <w:bottom w:val="single" w:sz="4" w:space="1" w:color="auto"/>
          <w:right w:val="single" w:sz="4" w:space="4" w:color="auto"/>
        </w:pBdr>
        <w:spacing w:line="276" w:lineRule="auto"/>
        <w:rPr>
          <w:rFonts w:ascii="Times New Roman" w:hAnsi="Times New Roman" w:cs="Times New Roman"/>
          <w:b/>
          <w:sz w:val="28"/>
          <w:szCs w:val="28"/>
        </w:rPr>
      </w:pPr>
      <w:proofErr w:type="spellStart"/>
      <w:r w:rsidRPr="003D4CAF">
        <w:rPr>
          <w:rFonts w:ascii="Times New Roman" w:hAnsi="Times New Roman" w:cs="Times New Roman"/>
          <w:b/>
          <w:sz w:val="28"/>
          <w:szCs w:val="28"/>
        </w:rPr>
        <w:t>Innishmore</w:t>
      </w:r>
      <w:proofErr w:type="spellEnd"/>
      <w:r w:rsidRPr="003D4CAF">
        <w:rPr>
          <w:rFonts w:ascii="Times New Roman" w:hAnsi="Times New Roman" w:cs="Times New Roman"/>
          <w:b/>
          <w:sz w:val="28"/>
          <w:szCs w:val="28"/>
        </w:rPr>
        <w:t>,</w:t>
      </w:r>
    </w:p>
    <w:p w:rsidR="003D4CAF" w:rsidRPr="003D4CAF" w:rsidRDefault="003D4CAF" w:rsidP="00770F3B">
      <w:pPr>
        <w:pBdr>
          <w:top w:val="single" w:sz="4" w:space="10" w:color="auto"/>
          <w:left w:val="single" w:sz="4" w:space="0" w:color="auto"/>
          <w:bottom w:val="single" w:sz="4" w:space="1" w:color="auto"/>
          <w:right w:val="single" w:sz="4" w:space="4" w:color="auto"/>
        </w:pBdr>
        <w:spacing w:line="276" w:lineRule="auto"/>
        <w:rPr>
          <w:rFonts w:ascii="Times New Roman" w:hAnsi="Times New Roman" w:cs="Times New Roman"/>
          <w:b/>
          <w:sz w:val="28"/>
          <w:szCs w:val="28"/>
        </w:rPr>
      </w:pPr>
      <w:r w:rsidRPr="003D4CAF">
        <w:rPr>
          <w:rFonts w:ascii="Times New Roman" w:hAnsi="Times New Roman" w:cs="Times New Roman"/>
          <w:b/>
          <w:sz w:val="28"/>
          <w:szCs w:val="28"/>
        </w:rPr>
        <w:t xml:space="preserve">Ballincollig, </w:t>
      </w:r>
    </w:p>
    <w:p w:rsidR="003D4CAF" w:rsidRPr="003D4CAF" w:rsidRDefault="003D4CAF" w:rsidP="00770F3B">
      <w:pPr>
        <w:pBdr>
          <w:top w:val="single" w:sz="4" w:space="10" w:color="auto"/>
          <w:left w:val="single" w:sz="4" w:space="0" w:color="auto"/>
          <w:bottom w:val="single" w:sz="4" w:space="1" w:color="auto"/>
          <w:right w:val="single" w:sz="4" w:space="4" w:color="auto"/>
        </w:pBdr>
        <w:spacing w:line="276" w:lineRule="auto"/>
        <w:rPr>
          <w:rFonts w:ascii="Times New Roman" w:hAnsi="Times New Roman" w:cs="Times New Roman"/>
          <w:b/>
          <w:sz w:val="28"/>
          <w:szCs w:val="28"/>
        </w:rPr>
      </w:pPr>
      <w:r w:rsidRPr="003D4CAF">
        <w:rPr>
          <w:rFonts w:ascii="Times New Roman" w:hAnsi="Times New Roman" w:cs="Times New Roman"/>
          <w:b/>
          <w:sz w:val="28"/>
          <w:szCs w:val="28"/>
        </w:rPr>
        <w:t xml:space="preserve">Co. Cork. </w:t>
      </w:r>
    </w:p>
    <w:p w:rsidR="003D4CAF" w:rsidRDefault="003D4CAF" w:rsidP="00770F3B">
      <w:pPr>
        <w:pBdr>
          <w:top w:val="single" w:sz="4" w:space="10" w:color="auto"/>
          <w:left w:val="single" w:sz="4" w:space="0" w:color="auto"/>
          <w:bottom w:val="single" w:sz="4" w:space="1" w:color="auto"/>
          <w:right w:val="single" w:sz="4" w:space="4" w:color="auto"/>
        </w:pBdr>
        <w:spacing w:line="276" w:lineRule="auto"/>
        <w:rPr>
          <w:rFonts w:ascii="Times New Roman" w:hAnsi="Times New Roman" w:cs="Times New Roman"/>
          <w:b/>
          <w:sz w:val="28"/>
          <w:szCs w:val="28"/>
        </w:rPr>
      </w:pPr>
      <w:r w:rsidRPr="003D4CAF">
        <w:rPr>
          <w:rFonts w:ascii="Times New Roman" w:hAnsi="Times New Roman" w:cs="Times New Roman"/>
          <w:b/>
          <w:sz w:val="28"/>
          <w:szCs w:val="28"/>
        </w:rPr>
        <w:t>P31FH22</w:t>
      </w:r>
    </w:p>
    <w:p w:rsidR="003D4CAF" w:rsidRPr="00E02A39" w:rsidRDefault="003D4CAF" w:rsidP="00770F3B">
      <w:pPr>
        <w:pBdr>
          <w:top w:val="single" w:sz="4" w:space="10" w:color="auto"/>
          <w:left w:val="single" w:sz="4" w:space="0" w:color="auto"/>
          <w:bottom w:val="single" w:sz="4" w:space="1" w:color="auto"/>
          <w:right w:val="single" w:sz="4" w:space="4" w:color="auto"/>
        </w:pBdr>
        <w:spacing w:line="276" w:lineRule="auto"/>
        <w:rPr>
          <w:rFonts w:ascii="Times New Roman" w:hAnsi="Times New Roman" w:cs="Times New Roman"/>
          <w:sz w:val="28"/>
          <w:szCs w:val="28"/>
        </w:rPr>
      </w:pPr>
      <w:r>
        <w:rPr>
          <w:rFonts w:ascii="Times New Roman" w:hAnsi="Times New Roman" w:cs="Times New Roman"/>
          <w:b/>
          <w:sz w:val="28"/>
          <w:szCs w:val="28"/>
        </w:rPr>
        <w:t xml:space="preserve">Please note: </w:t>
      </w:r>
      <w:r w:rsidR="00E02A39" w:rsidRPr="00E02A39">
        <w:rPr>
          <w:rFonts w:ascii="Times New Roman" w:hAnsi="Times New Roman" w:cs="Times New Roman"/>
          <w:sz w:val="28"/>
          <w:szCs w:val="28"/>
        </w:rPr>
        <w:t>Once the admission process is complete and available places are filled for the upcoming school year, all application forms and reports will be retained until the conclusion of the following school year. At that time, all application forms will be shredded, and a new application must be submitted starting October 1st of each year.</w:t>
      </w:r>
    </w:p>
    <w:p w:rsidR="00F20B3C" w:rsidRPr="00765E87" w:rsidRDefault="00F20B3C" w:rsidP="00C71F97">
      <w:pPr>
        <w:pBdr>
          <w:top w:val="single" w:sz="4" w:space="10" w:color="auto"/>
          <w:left w:val="single" w:sz="4" w:space="0" w:color="auto"/>
          <w:bottom w:val="single" w:sz="4" w:space="1" w:color="auto"/>
          <w:right w:val="single" w:sz="4" w:space="4" w:color="auto"/>
        </w:pBdr>
        <w:spacing w:line="276" w:lineRule="auto"/>
        <w:jc w:val="both"/>
        <w:rPr>
          <w:rFonts w:ascii="Times New Roman" w:hAnsi="Times New Roman" w:cs="Times New Roman"/>
          <w:sz w:val="28"/>
          <w:szCs w:val="28"/>
        </w:rPr>
      </w:pPr>
    </w:p>
    <w:p w:rsidR="006F3D8A" w:rsidRPr="00765E87" w:rsidRDefault="006F3D8A" w:rsidP="006F3D8A">
      <w:pPr>
        <w:pStyle w:val="ListParagraph"/>
        <w:spacing w:line="276" w:lineRule="auto"/>
        <w:jc w:val="center"/>
        <w:rPr>
          <w:rFonts w:ascii="Times New Roman" w:hAnsi="Times New Roman" w:cs="Times New Roman"/>
          <w:b/>
          <w:color w:val="385623" w:themeColor="accent6" w:themeShade="80"/>
          <w:sz w:val="28"/>
          <w:szCs w:val="28"/>
        </w:rPr>
      </w:pPr>
    </w:p>
    <w:p w:rsidR="000C45DC" w:rsidRPr="00765E87" w:rsidRDefault="006F3D8A" w:rsidP="00770F3B">
      <w:pPr>
        <w:pStyle w:val="ListParagraph"/>
        <w:spacing w:line="276" w:lineRule="auto"/>
        <w:jc w:val="both"/>
        <w:rPr>
          <w:rFonts w:ascii="Times New Roman" w:hAnsi="Times New Roman" w:cs="Times New Roman"/>
          <w:b/>
          <w:sz w:val="28"/>
          <w:szCs w:val="28"/>
        </w:rPr>
      </w:pPr>
      <w:r w:rsidRPr="00765E87">
        <w:rPr>
          <w:rFonts w:ascii="Times New Roman" w:hAnsi="Times New Roman" w:cs="Times New Roman"/>
          <w:b/>
          <w:sz w:val="28"/>
          <w:szCs w:val="28"/>
        </w:rPr>
        <w:t xml:space="preserve">PART 1 - Admissions to </w:t>
      </w:r>
      <w:r w:rsidR="005B3893" w:rsidRPr="00765E87">
        <w:rPr>
          <w:rFonts w:ascii="Times New Roman" w:hAnsi="Times New Roman" w:cs="Times New Roman"/>
          <w:b/>
          <w:sz w:val="28"/>
          <w:szCs w:val="28"/>
        </w:rPr>
        <w:t xml:space="preserve">the </w:t>
      </w:r>
      <w:r w:rsidR="00765E87" w:rsidRPr="00765E87">
        <w:rPr>
          <w:rFonts w:ascii="Times New Roman" w:hAnsi="Times New Roman" w:cs="Times New Roman"/>
          <w:b/>
          <w:sz w:val="28"/>
          <w:szCs w:val="28"/>
        </w:rPr>
        <w:t>2026/2027</w:t>
      </w:r>
      <w:r w:rsidRPr="00765E87">
        <w:rPr>
          <w:rFonts w:ascii="Times New Roman" w:hAnsi="Times New Roman" w:cs="Times New Roman"/>
          <w:b/>
          <w:sz w:val="28"/>
          <w:szCs w:val="28"/>
        </w:rPr>
        <w:t xml:space="preserve"> school year</w:t>
      </w:r>
    </w:p>
    <w:p w:rsidR="006F3D8A" w:rsidRPr="00765E87" w:rsidRDefault="006F3D8A" w:rsidP="00861793">
      <w:pPr>
        <w:pStyle w:val="ListParagraph"/>
        <w:spacing w:line="276" w:lineRule="auto"/>
        <w:ind w:left="0"/>
        <w:jc w:val="center"/>
        <w:rPr>
          <w:rFonts w:ascii="Times New Roman" w:hAnsi="Times New Roman" w:cs="Times New Roman"/>
          <w:b/>
          <w:sz w:val="28"/>
          <w:szCs w:val="28"/>
        </w:rPr>
      </w:pPr>
    </w:p>
    <w:p w:rsidR="00861793" w:rsidRPr="00765E87" w:rsidRDefault="00182663" w:rsidP="00770F3B">
      <w:pPr>
        <w:pStyle w:val="ListParagraph"/>
        <w:spacing w:line="276" w:lineRule="auto"/>
        <w:ind w:left="0"/>
        <w:rPr>
          <w:rFonts w:ascii="Times New Roman" w:hAnsi="Times New Roman" w:cs="Times New Roman"/>
          <w:b/>
          <w:sz w:val="28"/>
          <w:szCs w:val="28"/>
        </w:rPr>
      </w:pPr>
      <w:r w:rsidRPr="00765E87">
        <w:rPr>
          <w:rFonts w:ascii="Times New Roman" w:hAnsi="Times New Roman" w:cs="Times New Roman"/>
          <w:b/>
          <w:sz w:val="28"/>
          <w:szCs w:val="28"/>
        </w:rPr>
        <w:t>Application and Decision Dates for admission t</w:t>
      </w:r>
      <w:r w:rsidR="00A172A8" w:rsidRPr="00765E87">
        <w:rPr>
          <w:rFonts w:ascii="Times New Roman" w:hAnsi="Times New Roman" w:cs="Times New Roman"/>
          <w:b/>
          <w:sz w:val="28"/>
          <w:szCs w:val="28"/>
        </w:rPr>
        <w:t xml:space="preserve">o </w:t>
      </w:r>
      <w:r w:rsidR="00D606F1" w:rsidRPr="00765E87">
        <w:rPr>
          <w:rFonts w:ascii="Times New Roman" w:hAnsi="Times New Roman" w:cs="Times New Roman"/>
          <w:b/>
          <w:sz w:val="28"/>
          <w:szCs w:val="28"/>
        </w:rPr>
        <w:t>Our Lady of Good Counsel School</w:t>
      </w:r>
      <w:r w:rsidR="00765E87" w:rsidRPr="00765E87">
        <w:rPr>
          <w:rFonts w:ascii="Times New Roman" w:hAnsi="Times New Roman" w:cs="Times New Roman"/>
          <w:b/>
          <w:sz w:val="28"/>
          <w:szCs w:val="28"/>
        </w:rPr>
        <w:t xml:space="preserve"> (OLGC School)</w:t>
      </w:r>
      <w:r w:rsidR="00D606F1" w:rsidRPr="00765E87">
        <w:rPr>
          <w:rFonts w:ascii="Times New Roman" w:hAnsi="Times New Roman" w:cs="Times New Roman"/>
          <w:b/>
          <w:sz w:val="28"/>
          <w:szCs w:val="28"/>
        </w:rPr>
        <w:t xml:space="preserve"> </w:t>
      </w:r>
      <w:r w:rsidR="00765E87" w:rsidRPr="00765E87">
        <w:rPr>
          <w:rFonts w:ascii="Times New Roman" w:hAnsi="Times New Roman" w:cs="Times New Roman"/>
          <w:b/>
          <w:sz w:val="28"/>
          <w:szCs w:val="28"/>
        </w:rPr>
        <w:t>for 2026-2027</w:t>
      </w:r>
      <w:r w:rsidR="005B3893" w:rsidRPr="00765E87">
        <w:rPr>
          <w:rFonts w:ascii="Times New Roman" w:hAnsi="Times New Roman" w:cs="Times New Roman"/>
          <w:b/>
          <w:sz w:val="28"/>
          <w:szCs w:val="28"/>
        </w:rPr>
        <w:t xml:space="preserve"> school year</w:t>
      </w:r>
    </w:p>
    <w:p w:rsidR="000C45DC" w:rsidRPr="00765E87" w:rsidRDefault="000C45DC" w:rsidP="00770F3B">
      <w:pPr>
        <w:pStyle w:val="ListParagraph"/>
        <w:spacing w:line="276" w:lineRule="auto"/>
        <w:ind w:left="0"/>
        <w:rPr>
          <w:rFonts w:ascii="Times New Roman" w:hAnsi="Times New Roman" w:cs="Times New Roman"/>
          <w:color w:val="385623" w:themeColor="accent6" w:themeShade="80"/>
          <w:sz w:val="28"/>
          <w:szCs w:val="28"/>
        </w:rPr>
      </w:pPr>
      <w:r w:rsidRPr="00765E87">
        <w:rPr>
          <w:rFonts w:ascii="Times New Roman" w:hAnsi="Times New Roman" w:cs="Times New Roman"/>
          <w:sz w:val="28"/>
          <w:szCs w:val="28"/>
        </w:rPr>
        <w:t>The following are the dates applicable for admiss</w:t>
      </w:r>
      <w:r w:rsidR="005B3893" w:rsidRPr="00765E87">
        <w:rPr>
          <w:rFonts w:ascii="Times New Roman" w:hAnsi="Times New Roman" w:cs="Times New Roman"/>
          <w:sz w:val="28"/>
          <w:szCs w:val="28"/>
        </w:rPr>
        <w:t xml:space="preserve">ion to </w:t>
      </w:r>
      <w:r w:rsidR="00EB60D4" w:rsidRPr="00765E87">
        <w:rPr>
          <w:rFonts w:ascii="Times New Roman" w:hAnsi="Times New Roman" w:cs="Times New Roman"/>
          <w:sz w:val="28"/>
          <w:szCs w:val="28"/>
        </w:rPr>
        <w:t xml:space="preserve">Our Lady of Good Counsel </w:t>
      </w:r>
      <w:r w:rsidR="005B3893" w:rsidRPr="00765E87">
        <w:rPr>
          <w:rFonts w:ascii="Times New Roman" w:hAnsi="Times New Roman" w:cs="Times New Roman"/>
          <w:sz w:val="28"/>
          <w:szCs w:val="28"/>
        </w:rPr>
        <w:t xml:space="preserve">which caters for students </w:t>
      </w:r>
      <w:r w:rsidR="008B2C31" w:rsidRPr="00765E87">
        <w:rPr>
          <w:rFonts w:ascii="Times New Roman" w:hAnsi="Times New Roman" w:cs="Times New Roman"/>
          <w:sz w:val="28"/>
          <w:szCs w:val="28"/>
        </w:rPr>
        <w:t xml:space="preserve">with a diagnosis of </w:t>
      </w:r>
      <w:r w:rsidR="00D606F1" w:rsidRPr="00765E87">
        <w:rPr>
          <w:rFonts w:ascii="Times New Roman" w:hAnsi="Times New Roman" w:cs="Times New Roman"/>
          <w:sz w:val="28"/>
          <w:szCs w:val="28"/>
        </w:rPr>
        <w:t>Moderate Intellectual Disability</w:t>
      </w:r>
      <w:r w:rsidR="00D606F1" w:rsidRPr="00765E87">
        <w:rPr>
          <w:rFonts w:ascii="Times New Roman" w:hAnsi="Times New Roman" w:cs="Times New Roman"/>
          <w:color w:val="385623" w:themeColor="accent6" w:themeShade="80"/>
          <w:sz w:val="28"/>
          <w:szCs w:val="28"/>
        </w:rPr>
        <w:t>.</w:t>
      </w:r>
    </w:p>
    <w:p w:rsidR="00765E87" w:rsidRPr="00765E87" w:rsidRDefault="00765E87" w:rsidP="00770F3B">
      <w:pPr>
        <w:pStyle w:val="ListParagraph"/>
        <w:spacing w:line="276" w:lineRule="auto"/>
        <w:ind w:left="0"/>
        <w:rPr>
          <w:rFonts w:ascii="Times New Roman" w:hAnsi="Times New Roman" w:cs="Times New Roman"/>
          <w:b/>
          <w:sz w:val="28"/>
          <w:szCs w:val="28"/>
        </w:rPr>
      </w:pPr>
    </w:p>
    <w:p w:rsidR="00765E87" w:rsidRDefault="00765E87" w:rsidP="00765E87">
      <w:pPr>
        <w:pStyle w:val="ListParagraph"/>
        <w:numPr>
          <w:ilvl w:val="0"/>
          <w:numId w:val="6"/>
        </w:numPr>
        <w:spacing w:line="276" w:lineRule="auto"/>
        <w:rPr>
          <w:rFonts w:ascii="Times New Roman" w:hAnsi="Times New Roman" w:cs="Times New Roman"/>
          <w:b/>
          <w:sz w:val="28"/>
          <w:szCs w:val="28"/>
        </w:rPr>
      </w:pPr>
      <w:r w:rsidRPr="00765E87">
        <w:rPr>
          <w:rFonts w:ascii="Times New Roman" w:hAnsi="Times New Roman" w:cs="Times New Roman"/>
          <w:b/>
          <w:sz w:val="28"/>
          <w:szCs w:val="28"/>
        </w:rPr>
        <w:lastRenderedPageBreak/>
        <w:t xml:space="preserve">Our Lady of Good Counsel School will accept applications from the </w:t>
      </w:r>
      <w:r w:rsidR="00FB13D6">
        <w:rPr>
          <w:rFonts w:ascii="Times New Roman" w:hAnsi="Times New Roman" w:cs="Times New Roman"/>
          <w:b/>
          <w:sz w:val="28"/>
          <w:szCs w:val="28"/>
        </w:rPr>
        <w:t>1</w:t>
      </w:r>
      <w:r w:rsidR="00FB13D6" w:rsidRPr="00FB13D6">
        <w:rPr>
          <w:rFonts w:ascii="Times New Roman" w:hAnsi="Times New Roman" w:cs="Times New Roman"/>
          <w:b/>
          <w:sz w:val="28"/>
          <w:szCs w:val="28"/>
          <w:vertAlign w:val="superscript"/>
        </w:rPr>
        <w:t>st</w:t>
      </w:r>
      <w:r w:rsidR="00FB13D6">
        <w:rPr>
          <w:rFonts w:ascii="Times New Roman" w:hAnsi="Times New Roman" w:cs="Times New Roman"/>
          <w:b/>
          <w:sz w:val="28"/>
          <w:szCs w:val="28"/>
        </w:rPr>
        <w:t xml:space="preserve"> Oct.  2025 until</w:t>
      </w:r>
      <w:r w:rsidRPr="00765E87">
        <w:rPr>
          <w:rFonts w:ascii="Times New Roman" w:hAnsi="Times New Roman" w:cs="Times New Roman"/>
          <w:b/>
          <w:sz w:val="28"/>
          <w:szCs w:val="28"/>
        </w:rPr>
        <w:t xml:space="preserve"> 14</w:t>
      </w:r>
      <w:r w:rsidRPr="00765E87">
        <w:rPr>
          <w:rFonts w:ascii="Times New Roman" w:hAnsi="Times New Roman" w:cs="Times New Roman"/>
          <w:b/>
          <w:sz w:val="28"/>
          <w:szCs w:val="28"/>
          <w:vertAlign w:val="superscript"/>
        </w:rPr>
        <w:t>th</w:t>
      </w:r>
      <w:r w:rsidR="00FB13D6">
        <w:rPr>
          <w:rFonts w:ascii="Times New Roman" w:hAnsi="Times New Roman" w:cs="Times New Roman"/>
          <w:b/>
          <w:sz w:val="28"/>
          <w:szCs w:val="28"/>
          <w:vertAlign w:val="superscript"/>
        </w:rPr>
        <w:t xml:space="preserve">   </w:t>
      </w:r>
      <w:r w:rsidR="00FB13D6">
        <w:rPr>
          <w:rFonts w:ascii="Times New Roman" w:hAnsi="Times New Roman" w:cs="Times New Roman"/>
          <w:b/>
          <w:sz w:val="28"/>
          <w:szCs w:val="28"/>
        </w:rPr>
        <w:t>Nov.</w:t>
      </w:r>
      <w:r w:rsidRPr="00765E87">
        <w:rPr>
          <w:rFonts w:ascii="Times New Roman" w:hAnsi="Times New Roman" w:cs="Times New Roman"/>
          <w:b/>
          <w:sz w:val="28"/>
          <w:szCs w:val="28"/>
        </w:rPr>
        <w:t xml:space="preserve"> 2025.</w:t>
      </w:r>
    </w:p>
    <w:p w:rsidR="00765E87" w:rsidRDefault="00765E87" w:rsidP="00765E87">
      <w:pPr>
        <w:pStyle w:val="ListParagraph"/>
        <w:numPr>
          <w:ilvl w:val="0"/>
          <w:numId w:val="6"/>
        </w:numPr>
        <w:spacing w:line="276" w:lineRule="auto"/>
        <w:rPr>
          <w:rFonts w:ascii="Times New Roman" w:hAnsi="Times New Roman" w:cs="Times New Roman"/>
          <w:b/>
          <w:sz w:val="28"/>
          <w:szCs w:val="28"/>
        </w:rPr>
      </w:pPr>
      <w:r>
        <w:rPr>
          <w:rFonts w:ascii="Times New Roman" w:hAnsi="Times New Roman" w:cs="Times New Roman"/>
          <w:b/>
          <w:sz w:val="28"/>
          <w:szCs w:val="28"/>
        </w:rPr>
        <w:t xml:space="preserve">Closing date </w:t>
      </w:r>
      <w:r w:rsidRPr="00FB13D6">
        <w:rPr>
          <w:rFonts w:ascii="Times New Roman" w:hAnsi="Times New Roman" w:cs="Times New Roman"/>
          <w:b/>
          <w:sz w:val="28"/>
          <w:szCs w:val="28"/>
        </w:rPr>
        <w:t>for applications to include Psychology Report is</w:t>
      </w:r>
      <w:r>
        <w:rPr>
          <w:rFonts w:ascii="Times New Roman" w:hAnsi="Times New Roman" w:cs="Times New Roman"/>
          <w:b/>
          <w:sz w:val="28"/>
          <w:szCs w:val="28"/>
        </w:rPr>
        <w:t xml:space="preserve"> 14</w:t>
      </w:r>
      <w:r w:rsidRPr="00765E87">
        <w:rPr>
          <w:rFonts w:ascii="Times New Roman" w:hAnsi="Times New Roman" w:cs="Times New Roman"/>
          <w:b/>
          <w:sz w:val="28"/>
          <w:szCs w:val="28"/>
          <w:vertAlign w:val="superscript"/>
        </w:rPr>
        <w:t>th</w:t>
      </w:r>
      <w:r w:rsidR="00FB13D6">
        <w:rPr>
          <w:rFonts w:ascii="Times New Roman" w:hAnsi="Times New Roman" w:cs="Times New Roman"/>
          <w:b/>
          <w:sz w:val="28"/>
          <w:szCs w:val="28"/>
        </w:rPr>
        <w:t xml:space="preserve"> Nov.</w:t>
      </w:r>
      <w:r>
        <w:rPr>
          <w:rFonts w:ascii="Times New Roman" w:hAnsi="Times New Roman" w:cs="Times New Roman"/>
          <w:b/>
          <w:sz w:val="28"/>
          <w:szCs w:val="28"/>
        </w:rPr>
        <w:t xml:space="preserve"> 2025</w:t>
      </w:r>
      <w:r w:rsidR="00FB13D6">
        <w:rPr>
          <w:rFonts w:ascii="Times New Roman" w:hAnsi="Times New Roman" w:cs="Times New Roman"/>
          <w:b/>
          <w:sz w:val="28"/>
          <w:szCs w:val="28"/>
        </w:rPr>
        <w:t>. (</w:t>
      </w:r>
      <w:r w:rsidR="00FB13D6" w:rsidRPr="00FB13D6">
        <w:rPr>
          <w:rFonts w:ascii="Times New Roman" w:hAnsi="Times New Roman" w:cs="Times New Roman"/>
          <w:sz w:val="28"/>
          <w:szCs w:val="28"/>
        </w:rPr>
        <w:t>After 14</w:t>
      </w:r>
      <w:r w:rsidR="00FB13D6" w:rsidRPr="00FB13D6">
        <w:rPr>
          <w:rFonts w:ascii="Times New Roman" w:hAnsi="Times New Roman" w:cs="Times New Roman"/>
          <w:sz w:val="28"/>
          <w:szCs w:val="28"/>
          <w:vertAlign w:val="superscript"/>
        </w:rPr>
        <w:t>th</w:t>
      </w:r>
      <w:r w:rsidR="00FB13D6">
        <w:rPr>
          <w:rFonts w:ascii="Times New Roman" w:hAnsi="Times New Roman" w:cs="Times New Roman"/>
          <w:sz w:val="28"/>
          <w:szCs w:val="28"/>
        </w:rPr>
        <w:t xml:space="preserve"> Nov.</w:t>
      </w:r>
      <w:r w:rsidR="00FB13D6" w:rsidRPr="00FB13D6">
        <w:rPr>
          <w:rFonts w:ascii="Times New Roman" w:hAnsi="Times New Roman" w:cs="Times New Roman"/>
          <w:sz w:val="28"/>
          <w:szCs w:val="28"/>
        </w:rPr>
        <w:t xml:space="preserve"> 2025, late applications will be returned to sender under GDPR regulations</w:t>
      </w:r>
      <w:r w:rsidR="00FB13D6">
        <w:rPr>
          <w:rFonts w:ascii="Times New Roman" w:hAnsi="Times New Roman" w:cs="Times New Roman"/>
          <w:b/>
          <w:sz w:val="28"/>
          <w:szCs w:val="28"/>
        </w:rPr>
        <w:t>).</w:t>
      </w:r>
    </w:p>
    <w:p w:rsidR="00FB13D6" w:rsidRDefault="00FB13D6" w:rsidP="00765E87">
      <w:pPr>
        <w:pStyle w:val="ListParagraph"/>
        <w:numPr>
          <w:ilvl w:val="0"/>
          <w:numId w:val="6"/>
        </w:numPr>
        <w:spacing w:line="276" w:lineRule="auto"/>
        <w:rPr>
          <w:rFonts w:ascii="Times New Roman" w:hAnsi="Times New Roman" w:cs="Times New Roman"/>
          <w:b/>
          <w:sz w:val="28"/>
          <w:szCs w:val="28"/>
        </w:rPr>
      </w:pPr>
      <w:r>
        <w:rPr>
          <w:rFonts w:ascii="Times New Roman" w:hAnsi="Times New Roman" w:cs="Times New Roman"/>
          <w:b/>
          <w:sz w:val="28"/>
          <w:szCs w:val="28"/>
        </w:rPr>
        <w:t>Applicants will be notified of the decision by the Board on their application by 1</w:t>
      </w:r>
      <w:r w:rsidRPr="00FB13D6">
        <w:rPr>
          <w:rFonts w:ascii="Times New Roman" w:hAnsi="Times New Roman" w:cs="Times New Roman"/>
          <w:b/>
          <w:sz w:val="28"/>
          <w:szCs w:val="28"/>
          <w:vertAlign w:val="superscript"/>
        </w:rPr>
        <w:t>st</w:t>
      </w:r>
      <w:r>
        <w:rPr>
          <w:rFonts w:ascii="Times New Roman" w:hAnsi="Times New Roman" w:cs="Times New Roman"/>
          <w:b/>
          <w:sz w:val="28"/>
          <w:szCs w:val="28"/>
        </w:rPr>
        <w:t xml:space="preserve"> Dec. 2025.</w:t>
      </w:r>
    </w:p>
    <w:p w:rsidR="00FB13D6" w:rsidRPr="00765E87" w:rsidRDefault="00FB13D6" w:rsidP="00765E87">
      <w:pPr>
        <w:pStyle w:val="ListParagraph"/>
        <w:numPr>
          <w:ilvl w:val="0"/>
          <w:numId w:val="6"/>
        </w:numPr>
        <w:spacing w:line="276" w:lineRule="auto"/>
        <w:rPr>
          <w:rFonts w:ascii="Times New Roman" w:hAnsi="Times New Roman" w:cs="Times New Roman"/>
          <w:b/>
          <w:sz w:val="28"/>
          <w:szCs w:val="28"/>
        </w:rPr>
      </w:pPr>
      <w:r>
        <w:rPr>
          <w:rFonts w:ascii="Times New Roman" w:hAnsi="Times New Roman" w:cs="Times New Roman"/>
          <w:b/>
          <w:sz w:val="28"/>
          <w:szCs w:val="28"/>
        </w:rPr>
        <w:t>Applicants must confirm acceptance of an offer of admission by 14</w:t>
      </w:r>
      <w:r w:rsidRPr="00FB13D6">
        <w:rPr>
          <w:rFonts w:ascii="Times New Roman" w:hAnsi="Times New Roman" w:cs="Times New Roman"/>
          <w:b/>
          <w:sz w:val="28"/>
          <w:szCs w:val="28"/>
          <w:vertAlign w:val="superscript"/>
        </w:rPr>
        <w:t>th</w:t>
      </w:r>
      <w:r>
        <w:rPr>
          <w:rFonts w:ascii="Times New Roman" w:hAnsi="Times New Roman" w:cs="Times New Roman"/>
          <w:b/>
          <w:sz w:val="28"/>
          <w:szCs w:val="28"/>
        </w:rPr>
        <w:t xml:space="preserve"> Dec. 2025.</w:t>
      </w:r>
    </w:p>
    <w:p w:rsidR="00583FAC" w:rsidRPr="00765E87" w:rsidRDefault="00583FAC" w:rsidP="00583FAC">
      <w:pPr>
        <w:pStyle w:val="NoSpacing"/>
        <w:rPr>
          <w:rFonts w:ascii="Times New Roman" w:hAnsi="Times New Roman" w:cs="Times New Roman"/>
          <w:b/>
          <w:sz w:val="28"/>
          <w:szCs w:val="28"/>
        </w:rPr>
      </w:pPr>
    </w:p>
    <w:p w:rsidR="005B2501" w:rsidRPr="00765E87" w:rsidRDefault="00861793" w:rsidP="00861793">
      <w:pPr>
        <w:pStyle w:val="ListParagraph"/>
        <w:spacing w:line="276" w:lineRule="auto"/>
        <w:ind w:left="0"/>
        <w:jc w:val="both"/>
        <w:rPr>
          <w:rFonts w:ascii="Times New Roman" w:hAnsi="Times New Roman" w:cs="Times New Roman"/>
          <w:b/>
          <w:sz w:val="28"/>
          <w:szCs w:val="28"/>
        </w:rPr>
      </w:pPr>
      <w:r w:rsidRPr="00765E87">
        <w:rPr>
          <w:rFonts w:ascii="Times New Roman" w:hAnsi="Times New Roman" w:cs="Times New Roman"/>
          <w:b/>
          <w:sz w:val="28"/>
          <w:szCs w:val="28"/>
        </w:rPr>
        <w:t>*</w:t>
      </w:r>
      <w:r w:rsidRPr="00FB13D6">
        <w:rPr>
          <w:rFonts w:ascii="Times New Roman" w:hAnsi="Times New Roman" w:cs="Times New Roman"/>
          <w:sz w:val="28"/>
          <w:szCs w:val="28"/>
        </w:rPr>
        <w:t>Failure to accept an offer within the prescribed period above may result in the offer being withdrawn</w:t>
      </w:r>
    </w:p>
    <w:p w:rsidR="00982FD0" w:rsidRPr="00765E87" w:rsidRDefault="00982FD0" w:rsidP="00861793">
      <w:pPr>
        <w:pStyle w:val="ListParagraph"/>
        <w:spacing w:line="276" w:lineRule="auto"/>
        <w:ind w:left="0"/>
        <w:jc w:val="both"/>
        <w:rPr>
          <w:rFonts w:ascii="Times New Roman" w:hAnsi="Times New Roman" w:cs="Times New Roman"/>
          <w:b/>
          <w:sz w:val="28"/>
          <w:szCs w:val="28"/>
        </w:rPr>
      </w:pPr>
    </w:p>
    <w:p w:rsidR="00982FD0" w:rsidRPr="00765E87" w:rsidRDefault="00982FD0" w:rsidP="00861793">
      <w:pPr>
        <w:pStyle w:val="ListParagraph"/>
        <w:spacing w:line="276" w:lineRule="auto"/>
        <w:ind w:left="0"/>
        <w:jc w:val="both"/>
        <w:rPr>
          <w:rFonts w:ascii="Times New Roman" w:hAnsi="Times New Roman" w:cs="Times New Roman"/>
          <w:b/>
          <w:sz w:val="28"/>
          <w:szCs w:val="28"/>
        </w:rPr>
      </w:pPr>
    </w:p>
    <w:p w:rsidR="00182663" w:rsidRPr="00765E87" w:rsidRDefault="00182663" w:rsidP="00770F3B">
      <w:pPr>
        <w:pStyle w:val="ListParagraph"/>
        <w:spacing w:line="276" w:lineRule="auto"/>
        <w:ind w:left="-142"/>
        <w:rPr>
          <w:rFonts w:ascii="Times New Roman" w:hAnsi="Times New Roman" w:cs="Times New Roman"/>
          <w:b/>
          <w:sz w:val="28"/>
          <w:szCs w:val="28"/>
        </w:rPr>
      </w:pPr>
      <w:r w:rsidRPr="00765E87">
        <w:rPr>
          <w:rFonts w:ascii="Times New Roman" w:hAnsi="Times New Roman" w:cs="Times New Roman"/>
          <w:b/>
          <w:sz w:val="28"/>
          <w:szCs w:val="28"/>
        </w:rPr>
        <w:t xml:space="preserve">Number of places </w:t>
      </w:r>
      <w:r w:rsidR="00FB13D6">
        <w:rPr>
          <w:rFonts w:ascii="Times New Roman" w:hAnsi="Times New Roman" w:cs="Times New Roman"/>
          <w:b/>
          <w:sz w:val="28"/>
          <w:szCs w:val="28"/>
        </w:rPr>
        <w:t xml:space="preserve">being </w:t>
      </w:r>
      <w:r w:rsidRPr="00765E87">
        <w:rPr>
          <w:rFonts w:ascii="Times New Roman" w:hAnsi="Times New Roman" w:cs="Times New Roman"/>
          <w:b/>
          <w:sz w:val="28"/>
          <w:szCs w:val="28"/>
        </w:rPr>
        <w:t>made available i</w:t>
      </w:r>
      <w:r w:rsidR="00982FD0" w:rsidRPr="00765E87">
        <w:rPr>
          <w:rFonts w:ascii="Times New Roman" w:hAnsi="Times New Roman" w:cs="Times New Roman"/>
          <w:b/>
          <w:sz w:val="28"/>
          <w:szCs w:val="28"/>
        </w:rPr>
        <w:t xml:space="preserve">n </w:t>
      </w:r>
      <w:r w:rsidR="00D606F1" w:rsidRPr="00765E87">
        <w:rPr>
          <w:rFonts w:ascii="Times New Roman" w:hAnsi="Times New Roman" w:cs="Times New Roman"/>
          <w:b/>
          <w:sz w:val="28"/>
          <w:szCs w:val="28"/>
        </w:rPr>
        <w:t xml:space="preserve">Our Lady of Good Counsel School </w:t>
      </w:r>
      <w:r w:rsidR="00FB13D6">
        <w:rPr>
          <w:rFonts w:ascii="Times New Roman" w:hAnsi="Times New Roman" w:cs="Times New Roman"/>
          <w:b/>
          <w:sz w:val="28"/>
          <w:szCs w:val="28"/>
        </w:rPr>
        <w:t>in 2026-2027</w:t>
      </w:r>
    </w:p>
    <w:p w:rsidR="005B2501" w:rsidRPr="00765E87" w:rsidRDefault="005B2501" w:rsidP="005B2501">
      <w:pPr>
        <w:pStyle w:val="ListParagraph"/>
        <w:spacing w:line="276" w:lineRule="auto"/>
        <w:jc w:val="both"/>
        <w:rPr>
          <w:rFonts w:ascii="Times New Roman" w:hAnsi="Times New Roman" w:cs="Times New Roman"/>
          <w:b/>
          <w:sz w:val="28"/>
          <w:szCs w:val="28"/>
        </w:rPr>
      </w:pPr>
    </w:p>
    <w:tbl>
      <w:tblPr>
        <w:tblStyle w:val="TableGrid"/>
        <w:tblW w:w="0" w:type="auto"/>
        <w:tblInd w:w="-147" w:type="dxa"/>
        <w:tblLook w:val="04A0" w:firstRow="1" w:lastRow="0" w:firstColumn="1" w:lastColumn="0" w:noHBand="0" w:noVBand="1"/>
      </w:tblPr>
      <w:tblGrid>
        <w:gridCol w:w="7513"/>
        <w:gridCol w:w="1650"/>
      </w:tblGrid>
      <w:tr w:rsidR="005B2501" w:rsidRPr="00765E87" w:rsidTr="009A07C6">
        <w:tc>
          <w:tcPr>
            <w:tcW w:w="7513" w:type="dxa"/>
          </w:tcPr>
          <w:p w:rsidR="005B2501" w:rsidRPr="00765E87" w:rsidRDefault="005B2501" w:rsidP="00FB13D6">
            <w:pPr>
              <w:pStyle w:val="ListParagraph"/>
              <w:spacing w:line="276" w:lineRule="auto"/>
              <w:ind w:left="0"/>
              <w:jc w:val="both"/>
              <w:rPr>
                <w:rFonts w:ascii="Times New Roman" w:hAnsi="Times New Roman" w:cs="Times New Roman"/>
                <w:b/>
                <w:sz w:val="28"/>
                <w:szCs w:val="28"/>
              </w:rPr>
            </w:pPr>
            <w:r w:rsidRPr="00765E87">
              <w:rPr>
                <w:rFonts w:ascii="Times New Roman" w:hAnsi="Times New Roman" w:cs="Times New Roman"/>
                <w:sz w:val="28"/>
                <w:szCs w:val="28"/>
              </w:rPr>
              <w:t xml:space="preserve">The number of places </w:t>
            </w:r>
            <w:r w:rsidR="00FB13D6">
              <w:rPr>
                <w:rFonts w:ascii="Times New Roman" w:hAnsi="Times New Roman" w:cs="Times New Roman"/>
                <w:sz w:val="28"/>
                <w:szCs w:val="28"/>
              </w:rPr>
              <w:t xml:space="preserve">being </w:t>
            </w:r>
            <w:r w:rsidRPr="00765E87">
              <w:rPr>
                <w:rFonts w:ascii="Times New Roman" w:hAnsi="Times New Roman" w:cs="Times New Roman"/>
                <w:sz w:val="28"/>
                <w:szCs w:val="28"/>
              </w:rPr>
              <w:t>ma</w:t>
            </w:r>
            <w:r w:rsidR="00583FAC" w:rsidRPr="00765E87">
              <w:rPr>
                <w:rFonts w:ascii="Times New Roman" w:hAnsi="Times New Roman" w:cs="Times New Roman"/>
                <w:sz w:val="28"/>
                <w:szCs w:val="28"/>
              </w:rPr>
              <w:t xml:space="preserve">de available in  </w:t>
            </w:r>
            <w:r w:rsidR="00D606F1" w:rsidRPr="00765E87">
              <w:rPr>
                <w:rFonts w:ascii="Times New Roman" w:hAnsi="Times New Roman" w:cs="Times New Roman"/>
                <w:sz w:val="28"/>
                <w:szCs w:val="28"/>
              </w:rPr>
              <w:t xml:space="preserve">Our Lady of Good Counsel </w:t>
            </w:r>
            <w:r w:rsidRPr="00765E87">
              <w:rPr>
                <w:rFonts w:ascii="Times New Roman" w:hAnsi="Times New Roman" w:cs="Times New Roman"/>
                <w:sz w:val="28"/>
                <w:szCs w:val="28"/>
              </w:rPr>
              <w:t>is</w:t>
            </w:r>
          </w:p>
        </w:tc>
        <w:tc>
          <w:tcPr>
            <w:tcW w:w="1650" w:type="dxa"/>
          </w:tcPr>
          <w:p w:rsidR="005B2501" w:rsidRPr="00765E87" w:rsidRDefault="00FB13D6" w:rsidP="005B2501">
            <w:pPr>
              <w:pStyle w:val="ListParagraph"/>
              <w:spacing w:line="276" w:lineRule="auto"/>
              <w:ind w:left="0"/>
              <w:jc w:val="both"/>
              <w:rPr>
                <w:rFonts w:ascii="Times New Roman" w:hAnsi="Times New Roman" w:cs="Times New Roman"/>
                <w:b/>
                <w:sz w:val="28"/>
                <w:szCs w:val="28"/>
              </w:rPr>
            </w:pPr>
            <w:r>
              <w:rPr>
                <w:rFonts w:ascii="Times New Roman" w:hAnsi="Times New Roman" w:cs="Times New Roman"/>
                <w:b/>
                <w:sz w:val="28"/>
                <w:szCs w:val="28"/>
              </w:rPr>
              <w:t>9</w:t>
            </w:r>
          </w:p>
        </w:tc>
      </w:tr>
    </w:tbl>
    <w:p w:rsidR="00770F3B" w:rsidRPr="00765E87" w:rsidRDefault="00770F3B" w:rsidP="00770F3B">
      <w:pPr>
        <w:pStyle w:val="NoSpacing"/>
        <w:rPr>
          <w:rFonts w:ascii="Times New Roman" w:hAnsi="Times New Roman" w:cs="Times New Roman"/>
          <w:sz w:val="28"/>
          <w:szCs w:val="28"/>
        </w:rPr>
      </w:pPr>
    </w:p>
    <w:p w:rsidR="000620FD" w:rsidRPr="00765E87" w:rsidRDefault="000620FD" w:rsidP="007D199E">
      <w:pPr>
        <w:pStyle w:val="ListParagraph"/>
        <w:spacing w:line="276" w:lineRule="auto"/>
        <w:ind w:left="-142"/>
        <w:rPr>
          <w:rFonts w:ascii="Times New Roman" w:hAnsi="Times New Roman" w:cs="Times New Roman"/>
          <w:b/>
          <w:color w:val="385623" w:themeColor="accent6" w:themeShade="80"/>
          <w:sz w:val="28"/>
          <w:szCs w:val="28"/>
        </w:rPr>
      </w:pPr>
    </w:p>
    <w:p w:rsidR="007D199E" w:rsidRPr="00765E87" w:rsidRDefault="007D199E" w:rsidP="007D199E">
      <w:pPr>
        <w:pStyle w:val="ListParagraph"/>
        <w:spacing w:line="276" w:lineRule="auto"/>
        <w:ind w:left="-142"/>
        <w:rPr>
          <w:rFonts w:ascii="Times New Roman" w:hAnsi="Times New Roman" w:cs="Times New Roman"/>
          <w:b/>
          <w:sz w:val="28"/>
          <w:szCs w:val="28"/>
        </w:rPr>
      </w:pPr>
      <w:r w:rsidRPr="00765E87">
        <w:rPr>
          <w:rFonts w:ascii="Times New Roman" w:hAnsi="Times New Roman" w:cs="Times New Roman"/>
          <w:b/>
          <w:sz w:val="28"/>
          <w:szCs w:val="28"/>
        </w:rPr>
        <w:t>Number of places being made available in Our Lad</w:t>
      </w:r>
      <w:r w:rsidR="00FB13D6">
        <w:rPr>
          <w:rFonts w:ascii="Times New Roman" w:hAnsi="Times New Roman" w:cs="Times New Roman"/>
          <w:b/>
          <w:sz w:val="28"/>
          <w:szCs w:val="28"/>
        </w:rPr>
        <w:t>y of Good Counsel School in 2027-2028</w:t>
      </w:r>
    </w:p>
    <w:p w:rsidR="007D199E" w:rsidRPr="00765E87" w:rsidRDefault="007D199E" w:rsidP="007D199E">
      <w:pPr>
        <w:pStyle w:val="ListParagraph"/>
        <w:spacing w:line="276" w:lineRule="auto"/>
        <w:jc w:val="both"/>
        <w:rPr>
          <w:rFonts w:ascii="Times New Roman" w:hAnsi="Times New Roman" w:cs="Times New Roman"/>
          <w:b/>
          <w:sz w:val="28"/>
          <w:szCs w:val="28"/>
        </w:rPr>
      </w:pPr>
    </w:p>
    <w:tbl>
      <w:tblPr>
        <w:tblStyle w:val="TableGrid"/>
        <w:tblW w:w="0" w:type="auto"/>
        <w:tblInd w:w="-147" w:type="dxa"/>
        <w:tblLook w:val="04A0" w:firstRow="1" w:lastRow="0" w:firstColumn="1" w:lastColumn="0" w:noHBand="0" w:noVBand="1"/>
      </w:tblPr>
      <w:tblGrid>
        <w:gridCol w:w="7513"/>
        <w:gridCol w:w="1650"/>
      </w:tblGrid>
      <w:tr w:rsidR="007D199E" w:rsidRPr="00765E87" w:rsidTr="00BC3BCD">
        <w:tc>
          <w:tcPr>
            <w:tcW w:w="7513" w:type="dxa"/>
          </w:tcPr>
          <w:p w:rsidR="007D199E" w:rsidRPr="00765E87" w:rsidRDefault="007D199E" w:rsidP="00BC3BCD">
            <w:pPr>
              <w:pStyle w:val="ListParagraph"/>
              <w:spacing w:line="276" w:lineRule="auto"/>
              <w:ind w:left="0"/>
              <w:jc w:val="both"/>
              <w:rPr>
                <w:rFonts w:ascii="Times New Roman" w:hAnsi="Times New Roman" w:cs="Times New Roman"/>
                <w:b/>
                <w:sz w:val="28"/>
                <w:szCs w:val="28"/>
              </w:rPr>
            </w:pPr>
            <w:r w:rsidRPr="00765E87">
              <w:rPr>
                <w:rFonts w:ascii="Times New Roman" w:hAnsi="Times New Roman" w:cs="Times New Roman"/>
                <w:sz w:val="28"/>
                <w:szCs w:val="28"/>
              </w:rPr>
              <w:t>The number of places being made available in  Our Lady of Good Counsel is</w:t>
            </w:r>
          </w:p>
        </w:tc>
        <w:tc>
          <w:tcPr>
            <w:tcW w:w="1650" w:type="dxa"/>
          </w:tcPr>
          <w:p w:rsidR="007D199E" w:rsidRPr="00765E87" w:rsidRDefault="00C35301" w:rsidP="00BC3BCD">
            <w:pPr>
              <w:pStyle w:val="ListParagraph"/>
              <w:spacing w:line="276" w:lineRule="auto"/>
              <w:ind w:left="0"/>
              <w:jc w:val="both"/>
              <w:rPr>
                <w:rFonts w:ascii="Times New Roman" w:hAnsi="Times New Roman" w:cs="Times New Roman"/>
                <w:b/>
                <w:sz w:val="28"/>
                <w:szCs w:val="28"/>
              </w:rPr>
            </w:pPr>
            <w:r>
              <w:rPr>
                <w:rFonts w:ascii="Times New Roman" w:hAnsi="Times New Roman" w:cs="Times New Roman"/>
                <w:b/>
                <w:sz w:val="28"/>
                <w:szCs w:val="28"/>
              </w:rPr>
              <w:t>7</w:t>
            </w:r>
          </w:p>
        </w:tc>
      </w:tr>
    </w:tbl>
    <w:p w:rsidR="007D199E" w:rsidRPr="00765E87" w:rsidRDefault="007D199E" w:rsidP="007D199E">
      <w:pPr>
        <w:pStyle w:val="ListParagraph"/>
        <w:spacing w:line="276" w:lineRule="auto"/>
        <w:ind w:left="-142"/>
        <w:rPr>
          <w:rFonts w:ascii="Times New Roman" w:hAnsi="Times New Roman" w:cs="Times New Roman"/>
          <w:b/>
          <w:color w:val="385623" w:themeColor="accent6" w:themeShade="80"/>
          <w:sz w:val="28"/>
          <w:szCs w:val="28"/>
        </w:rPr>
      </w:pPr>
    </w:p>
    <w:p w:rsidR="007D199E" w:rsidRPr="00765E87" w:rsidRDefault="007D199E" w:rsidP="007D199E">
      <w:pPr>
        <w:pStyle w:val="ListParagraph"/>
        <w:spacing w:line="276" w:lineRule="auto"/>
        <w:ind w:left="-142"/>
        <w:rPr>
          <w:rFonts w:ascii="Times New Roman" w:hAnsi="Times New Roman" w:cs="Times New Roman"/>
          <w:b/>
          <w:sz w:val="28"/>
          <w:szCs w:val="28"/>
        </w:rPr>
      </w:pPr>
      <w:r w:rsidRPr="00765E87">
        <w:rPr>
          <w:rFonts w:ascii="Times New Roman" w:hAnsi="Times New Roman" w:cs="Times New Roman"/>
          <w:b/>
          <w:sz w:val="28"/>
          <w:szCs w:val="28"/>
        </w:rPr>
        <w:t xml:space="preserve">Number of places being made available in Our Lady of Good Counsel School in </w:t>
      </w:r>
      <w:r w:rsidR="00FB13D6">
        <w:rPr>
          <w:rFonts w:ascii="Times New Roman" w:hAnsi="Times New Roman" w:cs="Times New Roman"/>
          <w:b/>
          <w:sz w:val="28"/>
          <w:szCs w:val="28"/>
        </w:rPr>
        <w:t>2028-2029</w:t>
      </w:r>
    </w:p>
    <w:p w:rsidR="007D199E" w:rsidRPr="00765E87" w:rsidRDefault="007D199E" w:rsidP="007D199E">
      <w:pPr>
        <w:pStyle w:val="ListParagraph"/>
        <w:spacing w:line="276" w:lineRule="auto"/>
        <w:jc w:val="both"/>
        <w:rPr>
          <w:rFonts w:ascii="Times New Roman" w:hAnsi="Times New Roman" w:cs="Times New Roman"/>
          <w:b/>
          <w:sz w:val="28"/>
          <w:szCs w:val="28"/>
        </w:rPr>
      </w:pPr>
    </w:p>
    <w:tbl>
      <w:tblPr>
        <w:tblStyle w:val="TableGrid"/>
        <w:tblW w:w="0" w:type="auto"/>
        <w:tblInd w:w="-147" w:type="dxa"/>
        <w:tblLook w:val="04A0" w:firstRow="1" w:lastRow="0" w:firstColumn="1" w:lastColumn="0" w:noHBand="0" w:noVBand="1"/>
      </w:tblPr>
      <w:tblGrid>
        <w:gridCol w:w="7513"/>
        <w:gridCol w:w="1650"/>
      </w:tblGrid>
      <w:tr w:rsidR="007D199E" w:rsidRPr="00765E87" w:rsidTr="00BC3BCD">
        <w:tc>
          <w:tcPr>
            <w:tcW w:w="7513" w:type="dxa"/>
          </w:tcPr>
          <w:p w:rsidR="007D199E" w:rsidRPr="00765E87" w:rsidRDefault="007D199E" w:rsidP="00BC3BCD">
            <w:pPr>
              <w:pStyle w:val="ListParagraph"/>
              <w:spacing w:line="276" w:lineRule="auto"/>
              <w:ind w:left="0"/>
              <w:jc w:val="both"/>
              <w:rPr>
                <w:rFonts w:ascii="Times New Roman" w:hAnsi="Times New Roman" w:cs="Times New Roman"/>
                <w:b/>
                <w:sz w:val="28"/>
                <w:szCs w:val="28"/>
              </w:rPr>
            </w:pPr>
            <w:r w:rsidRPr="00765E87">
              <w:rPr>
                <w:rFonts w:ascii="Times New Roman" w:hAnsi="Times New Roman" w:cs="Times New Roman"/>
                <w:sz w:val="28"/>
                <w:szCs w:val="28"/>
              </w:rPr>
              <w:t>The number of places being made available in  Our Lady of Good Counsel is</w:t>
            </w:r>
          </w:p>
        </w:tc>
        <w:tc>
          <w:tcPr>
            <w:tcW w:w="1650" w:type="dxa"/>
          </w:tcPr>
          <w:p w:rsidR="007D199E" w:rsidRPr="00765E87" w:rsidRDefault="00C35301" w:rsidP="00BC3BCD">
            <w:pPr>
              <w:pStyle w:val="ListParagraph"/>
              <w:spacing w:line="276" w:lineRule="auto"/>
              <w:ind w:left="0"/>
              <w:jc w:val="both"/>
              <w:rPr>
                <w:rFonts w:ascii="Times New Roman" w:hAnsi="Times New Roman" w:cs="Times New Roman"/>
                <w:b/>
                <w:sz w:val="28"/>
                <w:szCs w:val="28"/>
              </w:rPr>
            </w:pPr>
            <w:r>
              <w:rPr>
                <w:rFonts w:ascii="Times New Roman" w:hAnsi="Times New Roman" w:cs="Times New Roman"/>
                <w:b/>
                <w:sz w:val="28"/>
                <w:szCs w:val="28"/>
              </w:rPr>
              <w:t>5</w:t>
            </w:r>
          </w:p>
        </w:tc>
      </w:tr>
    </w:tbl>
    <w:p w:rsidR="007D199E" w:rsidRPr="00765E87" w:rsidRDefault="007D199E" w:rsidP="00770F3B">
      <w:pPr>
        <w:pStyle w:val="NoSpacing"/>
        <w:rPr>
          <w:rFonts w:ascii="Times New Roman" w:hAnsi="Times New Roman" w:cs="Times New Roman"/>
          <w:sz w:val="28"/>
          <w:szCs w:val="28"/>
        </w:rPr>
      </w:pPr>
    </w:p>
    <w:p w:rsidR="00770F3B" w:rsidRPr="00765E87" w:rsidRDefault="00770F3B" w:rsidP="00770F3B">
      <w:pPr>
        <w:pStyle w:val="NoSpacing"/>
        <w:rPr>
          <w:rFonts w:ascii="Times New Roman" w:hAnsi="Times New Roman" w:cs="Times New Roman"/>
          <w:sz w:val="28"/>
          <w:szCs w:val="28"/>
        </w:rPr>
      </w:pPr>
    </w:p>
    <w:p w:rsidR="00770F3B" w:rsidRPr="00765E87" w:rsidRDefault="006F3D8A" w:rsidP="00770F3B">
      <w:pPr>
        <w:spacing w:line="276" w:lineRule="auto"/>
        <w:jc w:val="center"/>
        <w:rPr>
          <w:rFonts w:ascii="Times New Roman" w:hAnsi="Times New Roman" w:cs="Times New Roman"/>
          <w:b/>
          <w:sz w:val="28"/>
          <w:szCs w:val="28"/>
        </w:rPr>
      </w:pPr>
      <w:r w:rsidRPr="00765E87">
        <w:rPr>
          <w:rFonts w:ascii="Times New Roman" w:hAnsi="Times New Roman" w:cs="Times New Roman"/>
          <w:b/>
          <w:sz w:val="28"/>
          <w:szCs w:val="28"/>
        </w:rPr>
        <w:t>PART 2</w:t>
      </w:r>
      <w:r w:rsidR="00FB13D6">
        <w:rPr>
          <w:rFonts w:ascii="Times New Roman" w:hAnsi="Times New Roman" w:cs="Times New Roman"/>
          <w:b/>
          <w:sz w:val="28"/>
          <w:szCs w:val="28"/>
        </w:rPr>
        <w:t xml:space="preserve"> - Admissions to the 2025-2026</w:t>
      </w:r>
      <w:r w:rsidR="00973FC5" w:rsidRPr="00765E87">
        <w:rPr>
          <w:rFonts w:ascii="Times New Roman" w:hAnsi="Times New Roman" w:cs="Times New Roman"/>
          <w:b/>
          <w:sz w:val="28"/>
          <w:szCs w:val="28"/>
        </w:rPr>
        <w:t xml:space="preserve"> </w:t>
      </w:r>
      <w:r w:rsidRPr="00765E87">
        <w:rPr>
          <w:rFonts w:ascii="Times New Roman" w:hAnsi="Times New Roman" w:cs="Times New Roman"/>
          <w:b/>
          <w:sz w:val="28"/>
          <w:szCs w:val="28"/>
        </w:rPr>
        <w:t>school year</w:t>
      </w:r>
    </w:p>
    <w:p w:rsidR="009A07C6" w:rsidRPr="00765E87" w:rsidRDefault="00770F3B" w:rsidP="00770F3B">
      <w:pPr>
        <w:pStyle w:val="NoSpacing"/>
        <w:rPr>
          <w:rFonts w:ascii="Times New Roman" w:hAnsi="Times New Roman" w:cs="Times New Roman"/>
          <w:sz w:val="28"/>
          <w:szCs w:val="28"/>
        </w:rPr>
      </w:pPr>
      <w:r w:rsidRPr="00765E87">
        <w:rPr>
          <w:rFonts w:ascii="Times New Roman" w:hAnsi="Times New Roman" w:cs="Times New Roman"/>
          <w:noProof/>
          <w:sz w:val="28"/>
          <w:szCs w:val="28"/>
          <w:lang w:eastAsia="en-IE"/>
        </w:rPr>
        <mc:AlternateContent>
          <mc:Choice Requires="wps">
            <w:drawing>
              <wp:anchor distT="45720" distB="45720" distL="114300" distR="114300" simplePos="0" relativeHeight="251659264" behindDoc="0" locked="0" layoutInCell="1" allowOverlap="1" wp14:anchorId="5B16A9F2" wp14:editId="0F8289F3">
                <wp:simplePos x="0" y="0"/>
                <wp:positionH relativeFrom="margin">
                  <wp:posOffset>0</wp:posOffset>
                </wp:positionH>
                <wp:positionV relativeFrom="paragraph">
                  <wp:posOffset>513715</wp:posOffset>
                </wp:positionV>
                <wp:extent cx="5891530" cy="476250"/>
                <wp:effectExtent l="0" t="0" r="139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476250"/>
                        </a:xfrm>
                        <a:prstGeom prst="rect">
                          <a:avLst/>
                        </a:prstGeom>
                        <a:solidFill>
                          <a:srgbClr val="FFFFFF"/>
                        </a:solidFill>
                        <a:ln w="9525">
                          <a:solidFill>
                            <a:srgbClr val="000000"/>
                          </a:solidFill>
                          <a:miter lim="800000"/>
                          <a:headEnd/>
                          <a:tailEnd/>
                        </a:ln>
                      </wps:spPr>
                      <wps:txbx>
                        <w:txbxContent>
                          <w:p w:rsidR="005B2501" w:rsidRPr="00765E87" w:rsidRDefault="005B2501" w:rsidP="005B2501">
                            <w:pPr>
                              <w:spacing w:line="240" w:lineRule="auto"/>
                              <w:jc w:val="center"/>
                              <w:rPr>
                                <w:rFonts w:ascii="Arial" w:hAnsi="Arial" w:cs="Arial"/>
                                <w:b/>
                                <w:sz w:val="24"/>
                                <w:szCs w:val="24"/>
                              </w:rPr>
                            </w:pPr>
                            <w:r w:rsidRPr="00765E87">
                              <w:rPr>
                                <w:rFonts w:ascii="Arial" w:hAnsi="Arial" w:cs="Arial"/>
                                <w:b/>
                                <w:sz w:val="24"/>
                                <w:szCs w:val="24"/>
                              </w:rPr>
                              <w:t>Information regarding the admission process for the In</w:t>
                            </w:r>
                            <w:r w:rsidR="00C40F51" w:rsidRPr="00765E87">
                              <w:rPr>
                                <w:rFonts w:ascii="Arial" w:hAnsi="Arial" w:cs="Arial"/>
                                <w:b/>
                                <w:sz w:val="24"/>
                                <w:szCs w:val="24"/>
                              </w:rPr>
                              <w:t>take Gro</w:t>
                            </w:r>
                            <w:r w:rsidR="00D606F1" w:rsidRPr="00765E87">
                              <w:rPr>
                                <w:rFonts w:ascii="Arial" w:hAnsi="Arial" w:cs="Arial"/>
                                <w:b/>
                                <w:sz w:val="24"/>
                                <w:szCs w:val="24"/>
                              </w:rPr>
                              <w:t xml:space="preserve">up for Our Lady of Good Counsel </w:t>
                            </w:r>
                            <w:r w:rsidR="00C35301">
                              <w:rPr>
                                <w:rFonts w:ascii="Arial" w:hAnsi="Arial" w:cs="Arial"/>
                                <w:b/>
                                <w:sz w:val="24"/>
                                <w:szCs w:val="24"/>
                              </w:rPr>
                              <w:t>for the 2025-2026</w:t>
                            </w:r>
                            <w:r w:rsidRPr="00765E87">
                              <w:rPr>
                                <w:rFonts w:ascii="Arial" w:hAnsi="Arial" w:cs="Arial"/>
                                <w:b/>
                                <w:sz w:val="24"/>
                                <w:szCs w:val="24"/>
                              </w:rPr>
                              <w:t xml:space="preserve"> school year</w:t>
                            </w:r>
                          </w:p>
                          <w:p w:rsidR="005B2501" w:rsidRDefault="005B2501" w:rsidP="005B25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6A9F2" id="_x0000_t202" coordsize="21600,21600" o:spt="202" path="m,l,21600r21600,l21600,xe">
                <v:stroke joinstyle="miter"/>
                <v:path gradientshapeok="t" o:connecttype="rect"/>
              </v:shapetype>
              <v:shape id="Text Box 2" o:spid="_x0000_s1026" type="#_x0000_t202" style="position:absolute;margin-left:0;margin-top:40.45pt;width:463.9pt;height: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">
                <v:textbox>
                  <w:txbxContent>
                    <w:p w:rsidR="005B2501" w:rsidRPr="00765E87" w:rsidRDefault="005B2501" w:rsidP="005B2501">
                      <w:pPr>
                        <w:spacing w:line="240" w:lineRule="auto"/>
                        <w:jc w:val="center"/>
                        <w:rPr>
                          <w:rFonts w:ascii="Arial" w:hAnsi="Arial" w:cs="Arial"/>
                          <w:b/>
                          <w:sz w:val="24"/>
                          <w:szCs w:val="24"/>
                        </w:rPr>
                      </w:pPr>
                      <w:r w:rsidRPr="00765E87">
                        <w:rPr>
                          <w:rFonts w:ascii="Arial" w:hAnsi="Arial" w:cs="Arial"/>
                          <w:b/>
                          <w:sz w:val="24"/>
                          <w:szCs w:val="24"/>
                        </w:rPr>
                        <w:t>Information regarding the admission process for the In</w:t>
                      </w:r>
                      <w:r w:rsidR="00C40F51" w:rsidRPr="00765E87">
                        <w:rPr>
                          <w:rFonts w:ascii="Arial" w:hAnsi="Arial" w:cs="Arial"/>
                          <w:b/>
                          <w:sz w:val="24"/>
                          <w:szCs w:val="24"/>
                        </w:rPr>
                        <w:t>take Gro</w:t>
                      </w:r>
                      <w:r w:rsidR="00D606F1" w:rsidRPr="00765E87">
                        <w:rPr>
                          <w:rFonts w:ascii="Arial" w:hAnsi="Arial" w:cs="Arial"/>
                          <w:b/>
                          <w:sz w:val="24"/>
                          <w:szCs w:val="24"/>
                        </w:rPr>
                        <w:t xml:space="preserve">up for Our Lady of Good Counsel </w:t>
                      </w:r>
                      <w:r w:rsidR="00C35301">
                        <w:rPr>
                          <w:rFonts w:ascii="Arial" w:hAnsi="Arial" w:cs="Arial"/>
                          <w:b/>
                          <w:sz w:val="24"/>
                          <w:szCs w:val="24"/>
                        </w:rPr>
                        <w:t>for the 2025-2026</w:t>
                      </w:r>
                      <w:r w:rsidRPr="00765E87">
                        <w:rPr>
                          <w:rFonts w:ascii="Arial" w:hAnsi="Arial" w:cs="Arial"/>
                          <w:b/>
                          <w:sz w:val="24"/>
                          <w:szCs w:val="24"/>
                        </w:rPr>
                        <w:t xml:space="preserve"> school year</w:t>
                      </w:r>
                    </w:p>
                    <w:p w:rsidR="005B2501" w:rsidRDefault="005B2501" w:rsidP="005B2501"/>
                  </w:txbxContent>
                </v:textbox>
                <w10:wrap type="square" anchorx="margin"/>
              </v:shape>
            </w:pict>
          </mc:Fallback>
        </mc:AlternateContent>
      </w:r>
    </w:p>
    <w:p w:rsidR="00770F3B" w:rsidRPr="00765E87" w:rsidRDefault="00770F3B" w:rsidP="00770F3B">
      <w:pPr>
        <w:pStyle w:val="NoSpacing"/>
        <w:rPr>
          <w:rFonts w:ascii="Times New Roman" w:hAnsi="Times New Roman" w:cs="Times New Roman"/>
          <w:sz w:val="28"/>
          <w:szCs w:val="28"/>
        </w:rPr>
      </w:pPr>
    </w:p>
    <w:p w:rsidR="00982FD0" w:rsidRPr="00765E87" w:rsidRDefault="00982FD0" w:rsidP="00182663">
      <w:pPr>
        <w:spacing w:line="276" w:lineRule="auto"/>
        <w:jc w:val="both"/>
        <w:rPr>
          <w:rFonts w:ascii="Times New Roman" w:hAnsi="Times New Roman" w:cs="Times New Roman"/>
          <w:sz w:val="28"/>
          <w:szCs w:val="28"/>
        </w:rPr>
      </w:pPr>
    </w:p>
    <w:p w:rsidR="00AF06A8" w:rsidRPr="00765E87" w:rsidRDefault="007F5A16" w:rsidP="00182663">
      <w:pPr>
        <w:spacing w:line="276" w:lineRule="auto"/>
        <w:jc w:val="both"/>
        <w:rPr>
          <w:rFonts w:ascii="Times New Roman" w:hAnsi="Times New Roman" w:cs="Times New Roman"/>
          <w:sz w:val="28"/>
          <w:szCs w:val="28"/>
        </w:rPr>
      </w:pPr>
      <w:r w:rsidRPr="00765E87">
        <w:rPr>
          <w:rFonts w:ascii="Times New Roman" w:hAnsi="Times New Roman" w:cs="Times New Roman"/>
          <w:sz w:val="28"/>
          <w:szCs w:val="28"/>
        </w:rPr>
        <w:t xml:space="preserve">In respect of the </w:t>
      </w:r>
      <w:r w:rsidR="00C35301">
        <w:rPr>
          <w:rFonts w:ascii="Times New Roman" w:hAnsi="Times New Roman" w:cs="Times New Roman"/>
          <w:b/>
          <w:sz w:val="28"/>
          <w:szCs w:val="28"/>
        </w:rPr>
        <w:t>2025/ 2026</w:t>
      </w:r>
      <w:r w:rsidR="000620FD" w:rsidRPr="00765E87">
        <w:rPr>
          <w:rFonts w:ascii="Times New Roman" w:hAnsi="Times New Roman" w:cs="Times New Roman"/>
          <w:b/>
          <w:sz w:val="28"/>
          <w:szCs w:val="28"/>
        </w:rPr>
        <w:t xml:space="preserve"> </w:t>
      </w:r>
      <w:r w:rsidR="00AF06A8" w:rsidRPr="00765E87">
        <w:rPr>
          <w:rFonts w:ascii="Times New Roman" w:hAnsi="Times New Roman" w:cs="Times New Roman"/>
          <w:sz w:val="28"/>
          <w:szCs w:val="28"/>
        </w:rPr>
        <w:t>school year</w:t>
      </w:r>
      <w:r w:rsidR="006052EA" w:rsidRPr="00765E87">
        <w:rPr>
          <w:rFonts w:ascii="Times New Roman" w:hAnsi="Times New Roman" w:cs="Times New Roman"/>
          <w:sz w:val="28"/>
          <w:szCs w:val="28"/>
        </w:rPr>
        <w:t xml:space="preserve">, the </w:t>
      </w:r>
      <w:r w:rsidR="00AF06A8" w:rsidRPr="00765E87">
        <w:rPr>
          <w:rFonts w:ascii="Times New Roman" w:hAnsi="Times New Roman" w:cs="Times New Roman"/>
          <w:sz w:val="28"/>
          <w:szCs w:val="28"/>
        </w:rPr>
        <w:t xml:space="preserve">total </w:t>
      </w:r>
      <w:r w:rsidR="006052EA" w:rsidRPr="00765E87">
        <w:rPr>
          <w:rFonts w:ascii="Times New Roman" w:hAnsi="Times New Roman" w:cs="Times New Roman"/>
          <w:sz w:val="28"/>
          <w:szCs w:val="28"/>
        </w:rPr>
        <w:t xml:space="preserve">number of applications for admission received by the school </w:t>
      </w:r>
      <w:r w:rsidR="00D606F1" w:rsidRPr="00765E87">
        <w:rPr>
          <w:rFonts w:ascii="Times New Roman" w:hAnsi="Times New Roman" w:cs="Times New Roman"/>
          <w:sz w:val="28"/>
          <w:szCs w:val="28"/>
        </w:rPr>
        <w:t xml:space="preserve">was </w:t>
      </w:r>
      <w:r w:rsidR="00C35301">
        <w:rPr>
          <w:rFonts w:ascii="Times New Roman" w:hAnsi="Times New Roman" w:cs="Times New Roman"/>
          <w:b/>
          <w:sz w:val="28"/>
          <w:szCs w:val="28"/>
        </w:rPr>
        <w:t>32</w:t>
      </w:r>
    </w:p>
    <w:p w:rsidR="00982FD0" w:rsidRPr="00765E87" w:rsidRDefault="00982FD0" w:rsidP="00182663">
      <w:pPr>
        <w:spacing w:line="276" w:lineRule="auto"/>
        <w:jc w:val="both"/>
        <w:rPr>
          <w:rFonts w:ascii="Times New Roman" w:hAnsi="Times New Roman" w:cs="Times New Roman"/>
          <w:sz w:val="28"/>
          <w:szCs w:val="28"/>
        </w:rPr>
      </w:pPr>
    </w:p>
    <w:tbl>
      <w:tblPr>
        <w:tblStyle w:val="TableGrid"/>
        <w:tblpPr w:leftFromText="180" w:rightFromText="180" w:vertAnchor="text" w:horzAnchor="margin" w:tblpY="118"/>
        <w:tblW w:w="9634" w:type="dxa"/>
        <w:tblLook w:val="04A0" w:firstRow="1" w:lastRow="0" w:firstColumn="1" w:lastColumn="0" w:noHBand="0" w:noVBand="1"/>
      </w:tblPr>
      <w:tblGrid>
        <w:gridCol w:w="4508"/>
        <w:gridCol w:w="5126"/>
      </w:tblGrid>
      <w:tr w:rsidR="00AF06A8" w:rsidRPr="00765E87" w:rsidTr="00D76D93">
        <w:tc>
          <w:tcPr>
            <w:tcW w:w="9634" w:type="dxa"/>
            <w:gridSpan w:val="2"/>
          </w:tcPr>
          <w:p w:rsidR="00260ECC" w:rsidRPr="00765E87" w:rsidRDefault="00AF06A8" w:rsidP="00255E0D">
            <w:pPr>
              <w:rPr>
                <w:rFonts w:ascii="Times New Roman" w:hAnsi="Times New Roman" w:cs="Times New Roman"/>
                <w:b/>
                <w:sz w:val="28"/>
                <w:szCs w:val="28"/>
              </w:rPr>
            </w:pPr>
            <w:r w:rsidRPr="00765E87">
              <w:rPr>
                <w:rFonts w:ascii="Times New Roman" w:hAnsi="Times New Roman" w:cs="Times New Roman"/>
                <w:b/>
                <w:sz w:val="28"/>
                <w:szCs w:val="28"/>
              </w:rPr>
              <w:t>Breakdown of</w:t>
            </w:r>
            <w:r w:rsidR="007F5A16" w:rsidRPr="00765E87">
              <w:rPr>
                <w:rFonts w:ascii="Times New Roman" w:hAnsi="Times New Roman" w:cs="Times New Roman"/>
                <w:b/>
                <w:sz w:val="28"/>
                <w:szCs w:val="28"/>
              </w:rPr>
              <w:t xml:space="preserve"> places allocated for the </w:t>
            </w:r>
            <w:r w:rsidR="00C35301">
              <w:rPr>
                <w:rFonts w:ascii="Times New Roman" w:hAnsi="Times New Roman" w:cs="Times New Roman"/>
                <w:b/>
                <w:sz w:val="28"/>
                <w:szCs w:val="28"/>
              </w:rPr>
              <w:t>2025/ 2026</w:t>
            </w:r>
          </w:p>
          <w:p w:rsidR="00AF06A8" w:rsidRPr="00765E87" w:rsidRDefault="000620FD" w:rsidP="00255E0D">
            <w:pPr>
              <w:rPr>
                <w:rFonts w:ascii="Times New Roman" w:hAnsi="Times New Roman" w:cs="Times New Roman"/>
                <w:b/>
                <w:sz w:val="28"/>
                <w:szCs w:val="28"/>
              </w:rPr>
            </w:pPr>
            <w:r w:rsidRPr="00765E87">
              <w:rPr>
                <w:rFonts w:ascii="Times New Roman" w:hAnsi="Times New Roman" w:cs="Times New Roman"/>
                <w:b/>
                <w:sz w:val="28"/>
                <w:szCs w:val="28"/>
              </w:rPr>
              <w:t xml:space="preserve"> </w:t>
            </w:r>
            <w:r w:rsidR="00AF06A8" w:rsidRPr="00765E87">
              <w:rPr>
                <w:rFonts w:ascii="Times New Roman" w:hAnsi="Times New Roman" w:cs="Times New Roman"/>
                <w:b/>
                <w:sz w:val="28"/>
                <w:szCs w:val="28"/>
              </w:rPr>
              <w:t>school year:</w:t>
            </w:r>
          </w:p>
          <w:p w:rsidR="00982FD0" w:rsidRPr="00765E87" w:rsidRDefault="00982FD0" w:rsidP="00255E0D">
            <w:pPr>
              <w:rPr>
                <w:rFonts w:ascii="Times New Roman" w:hAnsi="Times New Roman" w:cs="Times New Roman"/>
                <w:b/>
                <w:sz w:val="28"/>
                <w:szCs w:val="28"/>
              </w:rPr>
            </w:pPr>
          </w:p>
        </w:tc>
      </w:tr>
      <w:tr w:rsidR="00F20B3C" w:rsidRPr="00765E87" w:rsidTr="00255E0D">
        <w:tc>
          <w:tcPr>
            <w:tcW w:w="4508" w:type="dxa"/>
          </w:tcPr>
          <w:p w:rsidR="00F20B3C" w:rsidRPr="00765E87" w:rsidRDefault="00F20B3C" w:rsidP="00255E0D">
            <w:pPr>
              <w:rPr>
                <w:rFonts w:ascii="Times New Roman" w:hAnsi="Times New Roman" w:cs="Times New Roman"/>
                <w:sz w:val="28"/>
                <w:szCs w:val="28"/>
              </w:rPr>
            </w:pPr>
            <w:r w:rsidRPr="00765E87">
              <w:rPr>
                <w:rFonts w:ascii="Times New Roman" w:hAnsi="Times New Roman" w:cs="Times New Roman"/>
                <w:sz w:val="28"/>
                <w:szCs w:val="28"/>
              </w:rPr>
              <w:t>Number of places available:</w:t>
            </w:r>
          </w:p>
        </w:tc>
        <w:tc>
          <w:tcPr>
            <w:tcW w:w="5126" w:type="dxa"/>
          </w:tcPr>
          <w:p w:rsidR="00F20B3C" w:rsidRPr="00765E87" w:rsidRDefault="00C35301" w:rsidP="00255E0D">
            <w:pPr>
              <w:rPr>
                <w:rFonts w:ascii="Times New Roman" w:hAnsi="Times New Roman" w:cs="Times New Roman"/>
                <w:b/>
                <w:sz w:val="28"/>
                <w:szCs w:val="28"/>
              </w:rPr>
            </w:pPr>
            <w:r>
              <w:rPr>
                <w:rFonts w:ascii="Times New Roman" w:hAnsi="Times New Roman" w:cs="Times New Roman"/>
                <w:b/>
                <w:sz w:val="28"/>
                <w:szCs w:val="28"/>
              </w:rPr>
              <w:t>4</w:t>
            </w:r>
          </w:p>
          <w:p w:rsidR="00982FD0" w:rsidRPr="00765E87" w:rsidRDefault="00982FD0" w:rsidP="00255E0D">
            <w:pPr>
              <w:rPr>
                <w:rFonts w:ascii="Times New Roman" w:hAnsi="Times New Roman" w:cs="Times New Roman"/>
                <w:sz w:val="28"/>
                <w:szCs w:val="28"/>
              </w:rPr>
            </w:pPr>
          </w:p>
        </w:tc>
      </w:tr>
      <w:tr w:rsidR="00F20B3C" w:rsidRPr="00765E87" w:rsidTr="00255E0D">
        <w:tc>
          <w:tcPr>
            <w:tcW w:w="4508" w:type="dxa"/>
          </w:tcPr>
          <w:p w:rsidR="00F20B3C" w:rsidRPr="00765E87" w:rsidRDefault="00F20B3C" w:rsidP="00255E0D">
            <w:pPr>
              <w:jc w:val="both"/>
              <w:rPr>
                <w:rFonts w:ascii="Times New Roman" w:hAnsi="Times New Roman" w:cs="Times New Roman"/>
                <w:sz w:val="28"/>
                <w:szCs w:val="28"/>
              </w:rPr>
            </w:pPr>
            <w:r w:rsidRPr="00765E87">
              <w:rPr>
                <w:rFonts w:ascii="Times New Roman" w:hAnsi="Times New Roman" w:cs="Times New Roman"/>
                <w:sz w:val="28"/>
                <w:szCs w:val="28"/>
              </w:rPr>
              <w:t>Number of applications received:</w:t>
            </w:r>
          </w:p>
        </w:tc>
        <w:tc>
          <w:tcPr>
            <w:tcW w:w="5126" w:type="dxa"/>
          </w:tcPr>
          <w:p w:rsidR="00F20B3C" w:rsidRPr="00765E87" w:rsidRDefault="00C35301" w:rsidP="00255E0D">
            <w:pPr>
              <w:rPr>
                <w:rFonts w:ascii="Times New Roman" w:hAnsi="Times New Roman" w:cs="Times New Roman"/>
                <w:b/>
                <w:sz w:val="28"/>
                <w:szCs w:val="28"/>
              </w:rPr>
            </w:pPr>
            <w:r>
              <w:rPr>
                <w:rFonts w:ascii="Times New Roman" w:hAnsi="Times New Roman" w:cs="Times New Roman"/>
                <w:b/>
                <w:sz w:val="28"/>
                <w:szCs w:val="28"/>
              </w:rPr>
              <w:t>32</w:t>
            </w:r>
          </w:p>
          <w:p w:rsidR="00982FD0" w:rsidRPr="00765E87" w:rsidRDefault="00982FD0" w:rsidP="00255E0D">
            <w:pPr>
              <w:rPr>
                <w:rFonts w:ascii="Times New Roman" w:hAnsi="Times New Roman" w:cs="Times New Roman"/>
                <w:sz w:val="28"/>
                <w:szCs w:val="28"/>
              </w:rPr>
            </w:pPr>
          </w:p>
        </w:tc>
      </w:tr>
      <w:tr w:rsidR="00F20B3C" w:rsidRPr="00765E87" w:rsidTr="00255E0D">
        <w:tc>
          <w:tcPr>
            <w:tcW w:w="4508" w:type="dxa"/>
          </w:tcPr>
          <w:p w:rsidR="00DC4C2C" w:rsidRPr="00765E87" w:rsidRDefault="00DC4C2C" w:rsidP="00255E0D">
            <w:pPr>
              <w:rPr>
                <w:rFonts w:ascii="Times New Roman" w:hAnsi="Times New Roman" w:cs="Times New Roman"/>
                <w:sz w:val="28"/>
                <w:szCs w:val="28"/>
              </w:rPr>
            </w:pPr>
          </w:p>
          <w:p w:rsidR="00F20B3C" w:rsidRPr="00765E87" w:rsidRDefault="00F20B3C" w:rsidP="00255E0D">
            <w:pPr>
              <w:rPr>
                <w:rFonts w:ascii="Times New Roman" w:hAnsi="Times New Roman" w:cs="Times New Roman"/>
                <w:sz w:val="28"/>
                <w:szCs w:val="28"/>
              </w:rPr>
            </w:pPr>
            <w:r w:rsidRPr="00765E87">
              <w:rPr>
                <w:rFonts w:ascii="Times New Roman" w:hAnsi="Times New Roman" w:cs="Times New Roman"/>
                <w:sz w:val="28"/>
                <w:szCs w:val="28"/>
              </w:rPr>
              <w:t xml:space="preserve">Number of Offers made </w:t>
            </w:r>
            <w:r w:rsidR="002B1D97" w:rsidRPr="00765E87">
              <w:rPr>
                <w:rFonts w:ascii="Times New Roman" w:hAnsi="Times New Roman" w:cs="Times New Roman"/>
                <w:sz w:val="28"/>
                <w:szCs w:val="28"/>
              </w:rPr>
              <w:t>and accepted under each criterion</w:t>
            </w:r>
            <w:r w:rsidRPr="00765E87">
              <w:rPr>
                <w:rFonts w:ascii="Times New Roman" w:hAnsi="Times New Roman" w:cs="Times New Roman"/>
                <w:sz w:val="28"/>
                <w:szCs w:val="28"/>
              </w:rPr>
              <w:t>:</w:t>
            </w:r>
          </w:p>
        </w:tc>
        <w:tc>
          <w:tcPr>
            <w:tcW w:w="5126" w:type="dxa"/>
          </w:tcPr>
          <w:p w:rsidR="00DC4C2C" w:rsidRPr="00765E87" w:rsidRDefault="00DC4C2C" w:rsidP="00564300">
            <w:pPr>
              <w:jc w:val="both"/>
              <w:rPr>
                <w:rFonts w:ascii="Times New Roman" w:hAnsi="Times New Roman" w:cs="Times New Roman"/>
                <w:b/>
                <w:sz w:val="28"/>
                <w:szCs w:val="28"/>
              </w:rPr>
            </w:pPr>
          </w:p>
          <w:p w:rsidR="00DC4C2C" w:rsidRPr="00765E87" w:rsidRDefault="00DC4C2C" w:rsidP="000620FD">
            <w:pPr>
              <w:jc w:val="both"/>
              <w:rPr>
                <w:rFonts w:ascii="Times New Roman" w:hAnsi="Times New Roman" w:cs="Times New Roman"/>
                <w:sz w:val="28"/>
                <w:szCs w:val="28"/>
              </w:rPr>
            </w:pPr>
          </w:p>
        </w:tc>
      </w:tr>
      <w:tr w:rsidR="00F20B3C" w:rsidRPr="00765E87" w:rsidTr="00982FD0">
        <w:trPr>
          <w:trHeight w:val="448"/>
        </w:trPr>
        <w:tc>
          <w:tcPr>
            <w:tcW w:w="4508" w:type="dxa"/>
          </w:tcPr>
          <w:p w:rsidR="00F20B3C" w:rsidRPr="00765E87" w:rsidRDefault="00F20B3C" w:rsidP="00255E0D">
            <w:pPr>
              <w:rPr>
                <w:rFonts w:ascii="Times New Roman" w:hAnsi="Times New Roman" w:cs="Times New Roman"/>
                <w:sz w:val="28"/>
                <w:szCs w:val="28"/>
              </w:rPr>
            </w:pPr>
            <w:r w:rsidRPr="00765E87">
              <w:rPr>
                <w:rFonts w:ascii="Times New Roman" w:hAnsi="Times New Roman" w:cs="Times New Roman"/>
                <w:sz w:val="28"/>
                <w:szCs w:val="28"/>
              </w:rPr>
              <w:t>Total number of offers made</w:t>
            </w:r>
          </w:p>
        </w:tc>
        <w:tc>
          <w:tcPr>
            <w:tcW w:w="5126" w:type="dxa"/>
          </w:tcPr>
          <w:p w:rsidR="00F20B3C" w:rsidRPr="00765E87" w:rsidRDefault="009E74E7" w:rsidP="00255E0D">
            <w:pPr>
              <w:jc w:val="both"/>
              <w:rPr>
                <w:rFonts w:ascii="Times New Roman" w:hAnsi="Times New Roman" w:cs="Times New Roman"/>
                <w:b/>
                <w:sz w:val="28"/>
                <w:szCs w:val="28"/>
              </w:rPr>
            </w:pPr>
            <w:r w:rsidRPr="00765E87">
              <w:rPr>
                <w:rFonts w:ascii="Times New Roman" w:hAnsi="Times New Roman" w:cs="Times New Roman"/>
                <w:b/>
                <w:sz w:val="28"/>
                <w:szCs w:val="28"/>
              </w:rPr>
              <w:t>5</w:t>
            </w:r>
          </w:p>
        </w:tc>
      </w:tr>
    </w:tbl>
    <w:p w:rsidR="00770F3B" w:rsidRPr="00765E87" w:rsidRDefault="00720C7C" w:rsidP="00770F3B">
      <w:pPr>
        <w:rPr>
          <w:rFonts w:ascii="Times New Roman" w:hAnsi="Times New Roman" w:cs="Times New Roman"/>
          <w:sz w:val="28"/>
          <w:szCs w:val="28"/>
        </w:rPr>
      </w:pPr>
      <w:r w:rsidRPr="00765E87">
        <w:rPr>
          <w:rFonts w:ascii="Times New Roman" w:hAnsi="Times New Roman" w:cs="Times New Roman"/>
          <w:sz w:val="28"/>
          <w:szCs w:val="28"/>
        </w:rPr>
        <w:t xml:space="preserve"> </w:t>
      </w:r>
    </w:p>
    <w:sectPr w:rsidR="00770F3B" w:rsidRPr="00765E87" w:rsidSect="00770F3B">
      <w:headerReference w:type="even" r:id="rId10"/>
      <w:headerReference w:type="default" r:id="rId11"/>
      <w:headerReference w:type="first" r:id="rId12"/>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207" w:rsidRDefault="00BD7207" w:rsidP="004A61E6">
      <w:pPr>
        <w:spacing w:after="0" w:line="240" w:lineRule="auto"/>
      </w:pPr>
      <w:r>
        <w:separator/>
      </w:r>
    </w:p>
  </w:endnote>
  <w:endnote w:type="continuationSeparator" w:id="0">
    <w:p w:rsidR="00BD7207" w:rsidRDefault="00BD7207" w:rsidP="004A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207" w:rsidRDefault="00BD7207" w:rsidP="004A61E6">
      <w:pPr>
        <w:spacing w:after="0" w:line="240" w:lineRule="auto"/>
      </w:pPr>
      <w:r>
        <w:separator/>
      </w:r>
    </w:p>
  </w:footnote>
  <w:footnote w:type="continuationSeparator" w:id="0">
    <w:p w:rsidR="00BD7207" w:rsidRDefault="00BD7207" w:rsidP="004A6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FA" w:rsidRDefault="00FB13D6">
    <w:pPr>
      <w:pStyle w:val="Header"/>
    </w:pPr>
    <w:r>
      <w:rPr>
        <w:noProof/>
        <w:lang w:eastAsia="en-IE"/>
      </w:rPr>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5730240" cy="6416675"/>
          <wp:effectExtent l="0" t="0" r="3810" b="3175"/>
          <wp:wrapNone/>
          <wp:docPr id="2" name="Picture 2" descr="OLGC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GC Crest"/>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64166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FA" w:rsidRDefault="00FB13D6">
    <w:pPr>
      <w:pStyle w:val="Header"/>
    </w:pPr>
    <w:r>
      <w:rPr>
        <w:noProof/>
        <w:lang w:eastAsia="en-IE"/>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730240" cy="6416675"/>
          <wp:effectExtent l="0" t="0" r="3810" b="3175"/>
          <wp:wrapNone/>
          <wp:docPr id="1" name="Picture 1" descr="OLGC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GC Crest"/>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64166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FA" w:rsidRDefault="00BD7207">
    <w:pPr>
      <w:pStyle w:val="Header"/>
    </w:pPr>
    <w:r>
      <w:rPr>
        <w:noProof/>
        <w:lang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51.2pt;height:505.25pt;z-index:-251657728;mso-position-horizontal:center;mso-position-horizontal-relative:margin;mso-position-vertical:center;mso-position-vertical-relative:margin" o:allowincell="f">
          <v:imagedata r:id="rId1" o:title="OLGC Cres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C3946"/>
    <w:multiLevelType w:val="hybridMultilevel"/>
    <w:tmpl w:val="23A02DD2"/>
    <w:lvl w:ilvl="0" w:tplc="A9862CEE">
      <w:start w:val="14"/>
      <w:numFmt w:val="bullet"/>
      <w:lvlText w:val=""/>
      <w:lvlJc w:val="left"/>
      <w:pPr>
        <w:ind w:left="720" w:hanging="360"/>
      </w:pPr>
      <w:rPr>
        <w:rFonts w:ascii="Symbol" w:eastAsiaTheme="minorEastAsia"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FC705FE"/>
    <w:multiLevelType w:val="hybridMultilevel"/>
    <w:tmpl w:val="111015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048541E"/>
    <w:multiLevelType w:val="hybridMultilevel"/>
    <w:tmpl w:val="9DCE6F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8121AF1"/>
    <w:multiLevelType w:val="hybridMultilevel"/>
    <w:tmpl w:val="9956D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31A38E5"/>
    <w:multiLevelType w:val="hybridMultilevel"/>
    <w:tmpl w:val="CF80E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F7E5093"/>
    <w:multiLevelType w:val="hybridMultilevel"/>
    <w:tmpl w:val="C1A6AE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63"/>
    <w:rsid w:val="00031D83"/>
    <w:rsid w:val="00036F1A"/>
    <w:rsid w:val="00051D53"/>
    <w:rsid w:val="000620FD"/>
    <w:rsid w:val="000A6619"/>
    <w:rsid w:val="000C45DC"/>
    <w:rsid w:val="000D7C72"/>
    <w:rsid w:val="001047C3"/>
    <w:rsid w:val="00166CDE"/>
    <w:rsid w:val="00182663"/>
    <w:rsid w:val="001B083A"/>
    <w:rsid w:val="001C26D6"/>
    <w:rsid w:val="00227609"/>
    <w:rsid w:val="00260ECC"/>
    <w:rsid w:val="002610FA"/>
    <w:rsid w:val="00291BED"/>
    <w:rsid w:val="002A4C33"/>
    <w:rsid w:val="002B0469"/>
    <w:rsid w:val="002B1D97"/>
    <w:rsid w:val="002B2FBB"/>
    <w:rsid w:val="002B41F8"/>
    <w:rsid w:val="002D7342"/>
    <w:rsid w:val="002F78EE"/>
    <w:rsid w:val="003336E5"/>
    <w:rsid w:val="003645A8"/>
    <w:rsid w:val="003A124E"/>
    <w:rsid w:val="003D4CAF"/>
    <w:rsid w:val="003F7337"/>
    <w:rsid w:val="00435AE7"/>
    <w:rsid w:val="00451B5C"/>
    <w:rsid w:val="004732C5"/>
    <w:rsid w:val="00476E5E"/>
    <w:rsid w:val="00483004"/>
    <w:rsid w:val="004A61E6"/>
    <w:rsid w:val="005203CD"/>
    <w:rsid w:val="00564300"/>
    <w:rsid w:val="00583FAC"/>
    <w:rsid w:val="005B2501"/>
    <w:rsid w:val="005B3893"/>
    <w:rsid w:val="006052EA"/>
    <w:rsid w:val="00656C6F"/>
    <w:rsid w:val="006A5F43"/>
    <w:rsid w:val="006C587D"/>
    <w:rsid w:val="006F0305"/>
    <w:rsid w:val="006F3D8A"/>
    <w:rsid w:val="00720C7C"/>
    <w:rsid w:val="00765E87"/>
    <w:rsid w:val="00770F3B"/>
    <w:rsid w:val="007964DA"/>
    <w:rsid w:val="007C3270"/>
    <w:rsid w:val="007D199E"/>
    <w:rsid w:val="007F5A16"/>
    <w:rsid w:val="0080270E"/>
    <w:rsid w:val="008119F8"/>
    <w:rsid w:val="00827610"/>
    <w:rsid w:val="008340F2"/>
    <w:rsid w:val="00861793"/>
    <w:rsid w:val="008A7723"/>
    <w:rsid w:val="008B2C31"/>
    <w:rsid w:val="008B52D5"/>
    <w:rsid w:val="009501FC"/>
    <w:rsid w:val="0096471F"/>
    <w:rsid w:val="00973FC5"/>
    <w:rsid w:val="00982FD0"/>
    <w:rsid w:val="00990A58"/>
    <w:rsid w:val="009A07C6"/>
    <w:rsid w:val="009C7D2B"/>
    <w:rsid w:val="009D058B"/>
    <w:rsid w:val="009D438C"/>
    <w:rsid w:val="009E74E7"/>
    <w:rsid w:val="00A172A8"/>
    <w:rsid w:val="00A23921"/>
    <w:rsid w:val="00A27617"/>
    <w:rsid w:val="00A77F24"/>
    <w:rsid w:val="00AB3D50"/>
    <w:rsid w:val="00AE111F"/>
    <w:rsid w:val="00AE2FEB"/>
    <w:rsid w:val="00AF06A8"/>
    <w:rsid w:val="00B34968"/>
    <w:rsid w:val="00B35F02"/>
    <w:rsid w:val="00B55A19"/>
    <w:rsid w:val="00BC220C"/>
    <w:rsid w:val="00BC5780"/>
    <w:rsid w:val="00BD7207"/>
    <w:rsid w:val="00BE0782"/>
    <w:rsid w:val="00BE2AD1"/>
    <w:rsid w:val="00BE4033"/>
    <w:rsid w:val="00BE436D"/>
    <w:rsid w:val="00C011CB"/>
    <w:rsid w:val="00C31C4D"/>
    <w:rsid w:val="00C32D01"/>
    <w:rsid w:val="00C35301"/>
    <w:rsid w:val="00C40F51"/>
    <w:rsid w:val="00C43994"/>
    <w:rsid w:val="00C71F97"/>
    <w:rsid w:val="00CE79EE"/>
    <w:rsid w:val="00CF4009"/>
    <w:rsid w:val="00D42183"/>
    <w:rsid w:val="00D52094"/>
    <w:rsid w:val="00D606F1"/>
    <w:rsid w:val="00D6624D"/>
    <w:rsid w:val="00DB6EBC"/>
    <w:rsid w:val="00DC4C2C"/>
    <w:rsid w:val="00DD69E7"/>
    <w:rsid w:val="00DE38B7"/>
    <w:rsid w:val="00DF0C0E"/>
    <w:rsid w:val="00E02A39"/>
    <w:rsid w:val="00E21A72"/>
    <w:rsid w:val="00E27184"/>
    <w:rsid w:val="00E7169A"/>
    <w:rsid w:val="00EB60D4"/>
    <w:rsid w:val="00ED2CFB"/>
    <w:rsid w:val="00ED5361"/>
    <w:rsid w:val="00F20B3C"/>
    <w:rsid w:val="00F53611"/>
    <w:rsid w:val="00F67E25"/>
    <w:rsid w:val="00FB0CA0"/>
    <w:rsid w:val="00FB13D6"/>
    <w:rsid w:val="00FC3CD4"/>
    <w:rsid w:val="00FE7E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78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E87"/>
  </w:style>
  <w:style w:type="paragraph" w:styleId="Heading1">
    <w:name w:val="heading 1"/>
    <w:basedOn w:val="Normal"/>
    <w:next w:val="Normal"/>
    <w:link w:val="Heading1Char"/>
    <w:uiPriority w:val="9"/>
    <w:qFormat/>
    <w:rsid w:val="00765E8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65E8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65E8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765E8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65E8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765E8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765E8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765E8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765E8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663"/>
    <w:rPr>
      <w:color w:val="0563C1" w:themeColor="hyperlink"/>
      <w:u w:val="single"/>
    </w:rPr>
  </w:style>
  <w:style w:type="paragraph" w:styleId="ListParagraph">
    <w:name w:val="List Paragraph"/>
    <w:basedOn w:val="Normal"/>
    <w:uiPriority w:val="34"/>
    <w:qFormat/>
    <w:rsid w:val="00182663"/>
    <w:pPr>
      <w:ind w:left="720"/>
      <w:contextualSpacing/>
    </w:pPr>
  </w:style>
  <w:style w:type="table" w:customStyle="1" w:styleId="TableGrid1">
    <w:name w:val="Table Grid1"/>
    <w:basedOn w:val="TableNormal"/>
    <w:uiPriority w:val="39"/>
    <w:rsid w:val="001826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7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5E87"/>
    <w:pPr>
      <w:spacing w:after="0" w:line="240" w:lineRule="auto"/>
    </w:pPr>
  </w:style>
  <w:style w:type="paragraph" w:styleId="Header">
    <w:name w:val="header"/>
    <w:basedOn w:val="Normal"/>
    <w:link w:val="HeaderChar"/>
    <w:uiPriority w:val="99"/>
    <w:unhideWhenUsed/>
    <w:rsid w:val="004A6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1E6"/>
    <w:rPr>
      <w:rFonts w:eastAsiaTheme="minorEastAsia"/>
    </w:rPr>
  </w:style>
  <w:style w:type="paragraph" w:styleId="Footer">
    <w:name w:val="footer"/>
    <w:basedOn w:val="Normal"/>
    <w:link w:val="FooterChar"/>
    <w:uiPriority w:val="99"/>
    <w:unhideWhenUsed/>
    <w:rsid w:val="004A6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1E6"/>
    <w:rPr>
      <w:rFonts w:eastAsiaTheme="minorEastAsia"/>
    </w:rPr>
  </w:style>
  <w:style w:type="paragraph" w:styleId="BalloonText">
    <w:name w:val="Balloon Text"/>
    <w:basedOn w:val="Normal"/>
    <w:link w:val="BalloonTextChar"/>
    <w:uiPriority w:val="99"/>
    <w:semiHidden/>
    <w:unhideWhenUsed/>
    <w:rsid w:val="002A4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C33"/>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765E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65E8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65E8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765E8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65E8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765E8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765E8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765E8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765E8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765E8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65E8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765E8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765E8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5E87"/>
    <w:rPr>
      <w:rFonts w:asciiTheme="majorHAnsi" w:eastAsiaTheme="majorEastAsia" w:hAnsiTheme="majorHAnsi" w:cstheme="majorBidi"/>
      <w:sz w:val="24"/>
      <w:szCs w:val="24"/>
    </w:rPr>
  </w:style>
  <w:style w:type="character" w:styleId="Strong">
    <w:name w:val="Strong"/>
    <w:basedOn w:val="DefaultParagraphFont"/>
    <w:uiPriority w:val="22"/>
    <w:qFormat/>
    <w:rsid w:val="00765E87"/>
    <w:rPr>
      <w:b/>
      <w:bCs/>
    </w:rPr>
  </w:style>
  <w:style w:type="character" w:styleId="Emphasis">
    <w:name w:val="Emphasis"/>
    <w:basedOn w:val="DefaultParagraphFont"/>
    <w:uiPriority w:val="20"/>
    <w:qFormat/>
    <w:rsid w:val="00765E87"/>
    <w:rPr>
      <w:i/>
      <w:iCs/>
    </w:rPr>
  </w:style>
  <w:style w:type="paragraph" w:styleId="Quote">
    <w:name w:val="Quote"/>
    <w:basedOn w:val="Normal"/>
    <w:next w:val="Normal"/>
    <w:link w:val="QuoteChar"/>
    <w:uiPriority w:val="29"/>
    <w:qFormat/>
    <w:rsid w:val="00765E8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65E87"/>
    <w:rPr>
      <w:i/>
      <w:iCs/>
      <w:color w:val="404040" w:themeColor="text1" w:themeTint="BF"/>
    </w:rPr>
  </w:style>
  <w:style w:type="paragraph" w:styleId="IntenseQuote">
    <w:name w:val="Intense Quote"/>
    <w:basedOn w:val="Normal"/>
    <w:next w:val="Normal"/>
    <w:link w:val="IntenseQuoteChar"/>
    <w:uiPriority w:val="30"/>
    <w:qFormat/>
    <w:rsid w:val="00765E8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765E8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765E87"/>
    <w:rPr>
      <w:i/>
      <w:iCs/>
      <w:color w:val="404040" w:themeColor="text1" w:themeTint="BF"/>
    </w:rPr>
  </w:style>
  <w:style w:type="character" w:styleId="IntenseEmphasis">
    <w:name w:val="Intense Emphasis"/>
    <w:basedOn w:val="DefaultParagraphFont"/>
    <w:uiPriority w:val="21"/>
    <w:qFormat/>
    <w:rsid w:val="00765E87"/>
    <w:rPr>
      <w:b/>
      <w:bCs/>
      <w:i/>
      <w:iCs/>
    </w:rPr>
  </w:style>
  <w:style w:type="character" w:styleId="SubtleReference">
    <w:name w:val="Subtle Reference"/>
    <w:basedOn w:val="DefaultParagraphFont"/>
    <w:uiPriority w:val="31"/>
    <w:qFormat/>
    <w:rsid w:val="00765E8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65E87"/>
    <w:rPr>
      <w:b/>
      <w:bCs/>
      <w:smallCaps/>
      <w:spacing w:val="5"/>
      <w:u w:val="single"/>
    </w:rPr>
  </w:style>
  <w:style w:type="character" w:styleId="BookTitle">
    <w:name w:val="Book Title"/>
    <w:basedOn w:val="DefaultParagraphFont"/>
    <w:uiPriority w:val="33"/>
    <w:qFormat/>
    <w:rsid w:val="00765E87"/>
    <w:rPr>
      <w:b/>
      <w:bCs/>
      <w:smallCaps/>
    </w:rPr>
  </w:style>
  <w:style w:type="paragraph" w:styleId="TOCHeading">
    <w:name w:val="TOC Heading"/>
    <w:basedOn w:val="Heading1"/>
    <w:next w:val="Normal"/>
    <w:uiPriority w:val="39"/>
    <w:semiHidden/>
    <w:unhideWhenUsed/>
    <w:qFormat/>
    <w:rsid w:val="00765E8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gcballincolli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olgcschool.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4B586-213D-48EE-B1B2-365FBEA1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2496</Characters>
  <Application>Microsoft Office Word</Application>
  <DocSecurity>0</DocSecurity>
  <Lines>113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2025-09-16T09:21:00Z</dcterms:created>
  <dcterms:modified xsi:type="dcterms:W3CDTF">2025-10-01T09:54:00Z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fc07cc78c62824b93e60f1c0f5971fd4093dbdb3ef437a4e913eb7dcf2f518ad</vt:lpwstr>
  </property>
</Properties>
</file>