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EAD" w:rsidRPr="00451EAD" w:rsidRDefault="00451EAD" w:rsidP="00451EA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E"/>
        </w:rPr>
      </w:pPr>
      <w:r w:rsidRPr="00451EAD">
        <w:rPr>
          <w:rFonts w:ascii="Times New Roman" w:eastAsia="Times New Roman" w:hAnsi="Times New Roman" w:cs="Times New Roman"/>
          <w:b/>
          <w:bCs/>
          <w:kern w:val="36"/>
          <w:sz w:val="48"/>
          <w:szCs w:val="48"/>
          <w:lang w:eastAsia="en-IE"/>
        </w:rPr>
        <w:t>Building Healthy Relationships Policy</w:t>
      </w:r>
    </w:p>
    <w:p w:rsidR="007319B4" w:rsidRDefault="007319B4" w:rsidP="00451EAD">
      <w:pPr>
        <w:spacing w:before="100" w:beforeAutospacing="1" w:after="100" w:afterAutospacing="1" w:line="240" w:lineRule="auto"/>
        <w:rPr>
          <w:rFonts w:ascii="Times New Roman" w:eastAsia="Times New Roman" w:hAnsi="Times New Roman" w:cs="Times New Roman"/>
          <w:b/>
          <w:bCs/>
          <w:sz w:val="24"/>
          <w:szCs w:val="24"/>
          <w:lang w:eastAsia="en-IE"/>
        </w:rPr>
      </w:pPr>
      <w:r>
        <w:rPr>
          <w:rFonts w:ascii="Times New Roman" w:eastAsia="Times New Roman" w:hAnsi="Times New Roman" w:cs="Times New Roman"/>
          <w:noProof/>
          <w:sz w:val="24"/>
          <w:szCs w:val="24"/>
          <w:lang w:eastAsia="en-IE"/>
        </w:rPr>
        <w:drawing>
          <wp:inline distT="0" distB="0" distL="0" distR="0">
            <wp:extent cx="1247775" cy="1400175"/>
            <wp:effectExtent l="0" t="0" r="9525" b="9525"/>
            <wp:docPr id="2" name="Picture 2" descr="C:\Users\User\AppData\Local\Microsoft\Windows\INetCache\Content.Word\OLGC 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Microsoft\Windows\INetCache\Content.Word\OLGC Cres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400175"/>
                    </a:xfrm>
                    <a:prstGeom prst="rect">
                      <a:avLst/>
                    </a:prstGeom>
                    <a:noFill/>
                    <a:ln>
                      <a:noFill/>
                    </a:ln>
                  </pic:spPr>
                </pic:pic>
              </a:graphicData>
            </a:graphic>
          </wp:inline>
        </w:drawing>
      </w:r>
      <w:bookmarkStart w:id="0" w:name="_GoBack"/>
      <w:bookmarkEnd w:id="0"/>
    </w:p>
    <w:p w:rsidR="007319B4" w:rsidRDefault="007319B4" w:rsidP="00451EAD">
      <w:pPr>
        <w:spacing w:before="100" w:beforeAutospacing="1" w:after="100" w:afterAutospacing="1" w:line="240" w:lineRule="auto"/>
        <w:rPr>
          <w:rFonts w:ascii="Times New Roman" w:eastAsia="Times New Roman" w:hAnsi="Times New Roman" w:cs="Times New Roman"/>
          <w:b/>
          <w:bCs/>
          <w:sz w:val="24"/>
          <w:szCs w:val="24"/>
          <w:lang w:eastAsia="en-IE"/>
        </w:rPr>
      </w:pP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b/>
          <w:bCs/>
          <w:sz w:val="24"/>
          <w:szCs w:val="24"/>
          <w:lang w:eastAsia="en-IE"/>
        </w:rPr>
        <w:t>Date:</w:t>
      </w:r>
      <w:r w:rsidRPr="00451EAD">
        <w:rPr>
          <w:rFonts w:ascii="Times New Roman" w:eastAsia="Times New Roman" w:hAnsi="Times New Roman" w:cs="Times New Roman"/>
          <w:sz w:val="24"/>
          <w:szCs w:val="24"/>
          <w:lang w:eastAsia="en-IE"/>
        </w:rPr>
        <w:t xml:space="preserve"> </w:t>
      </w:r>
      <w:r w:rsidR="00E43E3C">
        <w:rPr>
          <w:rFonts w:ascii="Times New Roman" w:eastAsia="Times New Roman" w:hAnsi="Times New Roman" w:cs="Times New Roman"/>
          <w:sz w:val="24"/>
          <w:szCs w:val="24"/>
          <w:lang w:eastAsia="en-IE"/>
        </w:rPr>
        <w:t xml:space="preserve">November </w:t>
      </w:r>
      <w:r w:rsidR="007319B4">
        <w:rPr>
          <w:rFonts w:ascii="Times New Roman" w:eastAsia="Times New Roman" w:hAnsi="Times New Roman" w:cs="Times New Roman"/>
          <w:sz w:val="24"/>
          <w:szCs w:val="24"/>
          <w:lang w:eastAsia="en-IE"/>
        </w:rPr>
        <w:t>18</w:t>
      </w:r>
      <w:r w:rsidR="007319B4" w:rsidRPr="007319B4">
        <w:rPr>
          <w:rFonts w:ascii="Times New Roman" w:eastAsia="Times New Roman" w:hAnsi="Times New Roman" w:cs="Times New Roman"/>
          <w:sz w:val="24"/>
          <w:szCs w:val="24"/>
          <w:vertAlign w:val="superscript"/>
          <w:lang w:eastAsia="en-IE"/>
        </w:rPr>
        <w:t>th</w:t>
      </w:r>
      <w:r w:rsidR="007319B4">
        <w:rPr>
          <w:rFonts w:ascii="Times New Roman" w:eastAsia="Times New Roman" w:hAnsi="Times New Roman" w:cs="Times New Roman"/>
          <w:sz w:val="24"/>
          <w:szCs w:val="24"/>
          <w:lang w:eastAsia="en-IE"/>
        </w:rPr>
        <w:t xml:space="preserve"> </w:t>
      </w:r>
      <w:r w:rsidR="00E43E3C">
        <w:rPr>
          <w:rFonts w:ascii="Times New Roman" w:eastAsia="Times New Roman" w:hAnsi="Times New Roman" w:cs="Times New Roman"/>
          <w:sz w:val="24"/>
          <w:szCs w:val="24"/>
          <w:lang w:eastAsia="en-IE"/>
        </w:rPr>
        <w:t>2025</w:t>
      </w:r>
      <w:r w:rsidRPr="00451EAD">
        <w:rPr>
          <w:rFonts w:ascii="Times New Roman" w:eastAsia="Times New Roman" w:hAnsi="Times New Roman" w:cs="Times New Roman"/>
          <w:sz w:val="24"/>
          <w:szCs w:val="24"/>
          <w:lang w:eastAsia="en-IE"/>
        </w:rPr>
        <w:t xml:space="preserve"> (updated from 2010)</w:t>
      </w:r>
      <w:r w:rsidRPr="00451EAD">
        <w:rPr>
          <w:rFonts w:ascii="Times New Roman" w:eastAsia="Times New Roman" w:hAnsi="Times New Roman" w:cs="Times New Roman"/>
          <w:sz w:val="24"/>
          <w:szCs w:val="24"/>
          <w:lang w:eastAsia="en-IE"/>
        </w:rPr>
        <w:br/>
      </w:r>
      <w:r w:rsidRPr="00451EAD">
        <w:rPr>
          <w:rFonts w:ascii="Times New Roman" w:eastAsia="Times New Roman" w:hAnsi="Times New Roman" w:cs="Times New Roman"/>
          <w:b/>
          <w:bCs/>
          <w:sz w:val="24"/>
          <w:szCs w:val="24"/>
          <w:lang w:eastAsia="en-IE"/>
        </w:rPr>
        <w:t>Approved by:</w:t>
      </w:r>
      <w:r w:rsidRPr="00451EAD">
        <w:rPr>
          <w:rFonts w:ascii="Times New Roman" w:eastAsia="Times New Roman" w:hAnsi="Times New Roman" w:cs="Times New Roman"/>
          <w:sz w:val="24"/>
          <w:szCs w:val="24"/>
          <w:lang w:eastAsia="en-IE"/>
        </w:rPr>
        <w:t xml:space="preserve"> Board of Management (BOM)</w:t>
      </w:r>
      <w:r w:rsidRPr="00451EAD">
        <w:rPr>
          <w:rFonts w:ascii="Times New Roman" w:eastAsia="Times New Roman" w:hAnsi="Times New Roman" w:cs="Times New Roman"/>
          <w:sz w:val="24"/>
          <w:szCs w:val="24"/>
          <w:lang w:eastAsia="en-IE"/>
        </w:rPr>
        <w:br/>
      </w:r>
      <w:r w:rsidRPr="00451EAD">
        <w:rPr>
          <w:rFonts w:ascii="Times New Roman" w:eastAsia="Times New Roman" w:hAnsi="Times New Roman" w:cs="Times New Roman"/>
          <w:b/>
          <w:bCs/>
          <w:sz w:val="24"/>
          <w:szCs w:val="24"/>
          <w:lang w:eastAsia="en-IE"/>
        </w:rPr>
        <w:t>Reviewed in consultation with:</w:t>
      </w:r>
      <w:r w:rsidRPr="00451EAD">
        <w:rPr>
          <w:rFonts w:ascii="Times New Roman" w:eastAsia="Times New Roman" w:hAnsi="Times New Roman" w:cs="Times New Roman"/>
          <w:sz w:val="24"/>
          <w:szCs w:val="24"/>
          <w:lang w:eastAsia="en-IE"/>
        </w:rPr>
        <w:t xml:space="preserve"> Staff </w:t>
      </w:r>
      <w:r w:rsidR="00766476">
        <w:rPr>
          <w:rFonts w:ascii="Times New Roman" w:eastAsia="Times New Roman" w:hAnsi="Times New Roman" w:cs="Times New Roman"/>
          <w:sz w:val="24"/>
          <w:szCs w:val="24"/>
          <w:lang w:eastAsia="en-IE"/>
        </w:rPr>
        <w:t xml:space="preserve"> and Parents</w:t>
      </w:r>
    </w:p>
    <w:p w:rsidR="00451EAD" w:rsidRPr="00451EAD" w:rsidRDefault="0023440D" w:rsidP="00451EA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25" style="width:0;height:1.5pt" o:hralign="center" o:hrstd="t" o:hr="t" fillcolor="#a0a0a0" stroked="f"/>
        </w:pict>
      </w:r>
    </w:p>
    <w:p w:rsidR="00451EAD" w:rsidRPr="00451EAD" w:rsidRDefault="00451EAD" w:rsidP="00451EAD">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451EAD">
        <w:rPr>
          <w:rFonts w:ascii="Times New Roman" w:eastAsia="Times New Roman" w:hAnsi="Times New Roman" w:cs="Times New Roman"/>
          <w:b/>
          <w:bCs/>
          <w:sz w:val="36"/>
          <w:szCs w:val="36"/>
          <w:lang w:eastAsia="en-IE"/>
        </w:rPr>
        <w:t>Purpose of this Policy</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Our school is committed to fostering a positive, respectful, and inclusive environment where all members of the community—staff, students, families, and visitors—can work and learn safely and with dignity.</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This policy aims to:</w:t>
      </w:r>
    </w:p>
    <w:p w:rsidR="00451EAD" w:rsidRPr="00451EAD" w:rsidRDefault="00451EAD" w:rsidP="00451EA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Promote healthy, positive relationships within the school community.</w:t>
      </w:r>
    </w:p>
    <w:p w:rsidR="00451EAD" w:rsidRPr="00451EAD" w:rsidRDefault="00451EAD" w:rsidP="00451EA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Provide clear guidance on constructive conflict resolution.</w:t>
      </w:r>
    </w:p>
    <w:p w:rsidR="00451EAD" w:rsidRPr="00451EAD" w:rsidRDefault="00451EAD" w:rsidP="00451EA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Outline procedures for preventing and addressing bullying and harassment.</w:t>
      </w:r>
    </w:p>
    <w:p w:rsidR="00451EAD" w:rsidRPr="00451EAD" w:rsidRDefault="0023440D" w:rsidP="00451EA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26" style="width:0;height:1.5pt" o:hralign="center" o:hrstd="t" o:hr="t" fillcolor="#a0a0a0" stroked="f"/>
        </w:pict>
      </w:r>
    </w:p>
    <w:p w:rsidR="00451EAD" w:rsidRPr="00451EAD" w:rsidRDefault="00451EAD" w:rsidP="00451EAD">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451EAD">
        <w:rPr>
          <w:rFonts w:ascii="Times New Roman" w:eastAsia="Times New Roman" w:hAnsi="Times New Roman" w:cs="Times New Roman"/>
          <w:b/>
          <w:bCs/>
          <w:sz w:val="36"/>
          <w:szCs w:val="36"/>
          <w:lang w:eastAsia="en-IE"/>
        </w:rPr>
        <w:t>Table of Contents</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b/>
          <w:bCs/>
          <w:sz w:val="24"/>
          <w:szCs w:val="24"/>
          <w:lang w:eastAsia="en-IE"/>
        </w:rPr>
        <w:t>Part A:</w:t>
      </w:r>
      <w:r w:rsidRPr="00451EAD">
        <w:rPr>
          <w:rFonts w:ascii="Times New Roman" w:eastAsia="Times New Roman" w:hAnsi="Times New Roman" w:cs="Times New Roman"/>
          <w:sz w:val="24"/>
          <w:szCs w:val="24"/>
          <w:lang w:eastAsia="en-IE"/>
        </w:rPr>
        <w:t xml:space="preserve"> Building Positive Relationships</w:t>
      </w:r>
    </w:p>
    <w:p w:rsidR="00451EAD" w:rsidRPr="00451EAD" w:rsidRDefault="00451EAD" w:rsidP="00451EA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Communication and Healthy Interaction</w:t>
      </w:r>
    </w:p>
    <w:p w:rsidR="00451EAD" w:rsidRPr="00451EAD" w:rsidRDefault="00451EAD" w:rsidP="00451EA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Keeping Conflict Constructive</w:t>
      </w:r>
    </w:p>
    <w:p w:rsidR="00451EAD" w:rsidRPr="00451EAD" w:rsidRDefault="00451EAD" w:rsidP="00451EA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Managing Unacceptable Behaviour from Parents or Visitors</w:t>
      </w:r>
    </w:p>
    <w:p w:rsidR="00451EAD" w:rsidRPr="00451EAD" w:rsidRDefault="00451EAD" w:rsidP="00451EA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Challenging Bullying Behaviour</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b/>
          <w:bCs/>
          <w:sz w:val="24"/>
          <w:szCs w:val="24"/>
          <w:lang w:eastAsia="en-IE"/>
        </w:rPr>
        <w:t>Part B:</w:t>
      </w:r>
      <w:r w:rsidRPr="00451EAD">
        <w:rPr>
          <w:rFonts w:ascii="Times New Roman" w:eastAsia="Times New Roman" w:hAnsi="Times New Roman" w:cs="Times New Roman"/>
          <w:sz w:val="24"/>
          <w:szCs w:val="24"/>
          <w:lang w:eastAsia="en-IE"/>
        </w:rPr>
        <w:t xml:space="preserve"> Dealing with Bullying and Harassment Complaints</w:t>
      </w:r>
    </w:p>
    <w:p w:rsidR="00451EAD" w:rsidRPr="00451EAD" w:rsidRDefault="00451EAD" w:rsidP="00451EA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Definitions</w:t>
      </w:r>
    </w:p>
    <w:p w:rsidR="00451EAD" w:rsidRPr="00451EAD" w:rsidRDefault="00451EAD" w:rsidP="00451EA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Responsibilities of Leaders and Managers</w:t>
      </w:r>
    </w:p>
    <w:p w:rsidR="00451EAD" w:rsidRPr="00451EAD" w:rsidRDefault="00451EAD" w:rsidP="00451EA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Informal Procedure</w:t>
      </w:r>
    </w:p>
    <w:p w:rsidR="00451EAD" w:rsidRPr="00451EAD" w:rsidRDefault="00451EAD" w:rsidP="00451EA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Formal Procedure</w:t>
      </w:r>
    </w:p>
    <w:p w:rsidR="00451EAD" w:rsidRPr="00451EAD" w:rsidRDefault="0023440D" w:rsidP="00451EA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pict>
          <v:rect id="_x0000_i1027" style="width:0;height:1.5pt" o:hralign="center" o:hrstd="t" o:hr="t" fillcolor="#a0a0a0" stroked="f"/>
        </w:pict>
      </w:r>
    </w:p>
    <w:p w:rsidR="00451EAD" w:rsidRPr="00451EAD" w:rsidRDefault="00451EAD" w:rsidP="00451EAD">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451EAD">
        <w:rPr>
          <w:rFonts w:ascii="Times New Roman" w:eastAsia="Times New Roman" w:hAnsi="Times New Roman" w:cs="Times New Roman"/>
          <w:b/>
          <w:bCs/>
          <w:sz w:val="36"/>
          <w:szCs w:val="36"/>
          <w:lang w:eastAsia="en-IE"/>
        </w:rPr>
        <w:t>Part A: Building Positive Relationships</w:t>
      </w:r>
    </w:p>
    <w:p w:rsidR="00451EAD" w:rsidRPr="00451EAD" w:rsidRDefault="00451EAD" w:rsidP="00451EAD">
      <w:pPr>
        <w:spacing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“Seek first to understand, then to be understood.”</w:t>
      </w:r>
      <w:r w:rsidRPr="00451EAD">
        <w:rPr>
          <w:rFonts w:ascii="Times New Roman" w:eastAsia="Times New Roman" w:hAnsi="Times New Roman" w:cs="Times New Roman"/>
          <w:sz w:val="24"/>
          <w:szCs w:val="24"/>
          <w:lang w:eastAsia="en-IE"/>
        </w:rPr>
        <w:br/>
        <w:t xml:space="preserve">— </w:t>
      </w:r>
      <w:r w:rsidRPr="00451EAD">
        <w:rPr>
          <w:rFonts w:ascii="Times New Roman" w:eastAsia="Times New Roman" w:hAnsi="Times New Roman" w:cs="Times New Roman"/>
          <w:i/>
          <w:iCs/>
          <w:sz w:val="24"/>
          <w:szCs w:val="24"/>
          <w:lang w:eastAsia="en-IE"/>
        </w:rPr>
        <w:t>Stephen R. Covey</w:t>
      </w:r>
    </w:p>
    <w:p w:rsidR="00451EAD" w:rsidRPr="00451EAD" w:rsidRDefault="00451EAD" w:rsidP="00451EAD">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451EAD">
        <w:rPr>
          <w:rFonts w:ascii="Times New Roman" w:eastAsia="Times New Roman" w:hAnsi="Times New Roman" w:cs="Times New Roman"/>
          <w:b/>
          <w:bCs/>
          <w:sz w:val="27"/>
          <w:szCs w:val="27"/>
          <w:lang w:eastAsia="en-IE"/>
        </w:rPr>
        <w:t>1. Building Healthy Relationships</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Healthy relationships help individuals grow, foster trust, and promote a sense of belonging. They are built on communication, respect, empathy, and fairness.</w:t>
      </w:r>
    </w:p>
    <w:p w:rsidR="00451EAD" w:rsidRPr="00451EAD" w:rsidRDefault="00451EAD" w:rsidP="00451EAD">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451EAD">
        <w:rPr>
          <w:rFonts w:ascii="Times New Roman" w:eastAsia="Times New Roman" w:hAnsi="Times New Roman" w:cs="Times New Roman"/>
          <w:b/>
          <w:bCs/>
          <w:sz w:val="24"/>
          <w:szCs w:val="24"/>
          <w:lang w:eastAsia="en-IE"/>
        </w:rPr>
        <w:t>1.1 The Art of Communication</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Good communication is the cornerstone of any healthy relationship. It involves two key skills:</w:t>
      </w:r>
    </w:p>
    <w:p w:rsidR="00451EAD" w:rsidRPr="00451EAD" w:rsidRDefault="00451EAD" w:rsidP="00451EA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b/>
          <w:bCs/>
          <w:sz w:val="24"/>
          <w:szCs w:val="24"/>
          <w:lang w:eastAsia="en-IE"/>
        </w:rPr>
        <w:t>Expressing ourselves clearly and respectfully</w:t>
      </w:r>
    </w:p>
    <w:p w:rsidR="00451EAD" w:rsidRPr="00451EAD" w:rsidRDefault="00451EAD" w:rsidP="00451EA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b/>
          <w:bCs/>
          <w:sz w:val="24"/>
          <w:szCs w:val="24"/>
          <w:lang w:eastAsia="en-IE"/>
        </w:rPr>
        <w:t>Listening actively and empathetically</w:t>
      </w:r>
    </w:p>
    <w:p w:rsidR="00451EAD" w:rsidRPr="00451EAD" w:rsidRDefault="00451EAD" w:rsidP="00451EAD">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451EAD">
        <w:rPr>
          <w:rFonts w:ascii="Times New Roman" w:eastAsia="Times New Roman" w:hAnsi="Times New Roman" w:cs="Times New Roman"/>
          <w:b/>
          <w:bCs/>
          <w:sz w:val="24"/>
          <w:szCs w:val="24"/>
          <w:lang w:eastAsia="en-IE"/>
        </w:rPr>
        <w:t>1.2 Expressing Ourselves</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 xml:space="preserve">Use </w:t>
      </w:r>
      <w:r w:rsidRPr="00451EAD">
        <w:rPr>
          <w:rFonts w:ascii="Times New Roman" w:eastAsia="Times New Roman" w:hAnsi="Times New Roman" w:cs="Times New Roman"/>
          <w:b/>
          <w:bCs/>
          <w:sz w:val="24"/>
          <w:szCs w:val="24"/>
          <w:lang w:eastAsia="en-IE"/>
        </w:rPr>
        <w:t>“I” statements</w:t>
      </w:r>
      <w:r w:rsidRPr="00451EAD">
        <w:rPr>
          <w:rFonts w:ascii="Times New Roman" w:eastAsia="Times New Roman" w:hAnsi="Times New Roman" w:cs="Times New Roman"/>
          <w:sz w:val="24"/>
          <w:szCs w:val="24"/>
          <w:lang w:eastAsia="en-IE"/>
        </w:rPr>
        <w:t xml:space="preserve"> to express thoughts and feelings without blaming others.</w:t>
      </w:r>
      <w:r w:rsidRPr="00451EAD">
        <w:rPr>
          <w:rFonts w:ascii="Times New Roman" w:eastAsia="Times New Roman" w:hAnsi="Times New Roman" w:cs="Times New Roman"/>
          <w:sz w:val="24"/>
          <w:szCs w:val="24"/>
          <w:lang w:eastAsia="en-IE"/>
        </w:rPr>
        <w:br/>
        <w:t>Example formula:</w:t>
      </w:r>
      <w:r w:rsidR="003062F9">
        <w:rPr>
          <w:rFonts w:ascii="Times New Roman" w:eastAsia="Times New Roman" w:hAnsi="Times New Roman" w:cs="Times New Roman"/>
          <w:sz w:val="24"/>
          <w:szCs w:val="24"/>
          <w:lang w:eastAsia="en-IE"/>
        </w:rPr>
        <w:t xml:space="preserve"> </w:t>
      </w:r>
      <w:r w:rsidRPr="00451EAD">
        <w:rPr>
          <w:rFonts w:ascii="Times New Roman" w:eastAsia="Times New Roman" w:hAnsi="Times New Roman" w:cs="Times New Roman"/>
          <w:sz w:val="24"/>
          <w:szCs w:val="24"/>
          <w:lang w:eastAsia="en-IE"/>
        </w:rPr>
        <w:t xml:space="preserve">This approach focuses on your own experience rather than placing blame </w:t>
      </w:r>
      <w:r w:rsidR="003062F9">
        <w:rPr>
          <w:rFonts w:ascii="Times New Roman" w:eastAsia="Times New Roman" w:hAnsi="Times New Roman" w:cs="Times New Roman"/>
          <w:sz w:val="24"/>
          <w:szCs w:val="24"/>
          <w:lang w:eastAsia="en-IE"/>
        </w:rPr>
        <w:t>.</w:t>
      </w:r>
    </w:p>
    <w:p w:rsidR="00451EAD" w:rsidRPr="00451EAD" w:rsidRDefault="00451EAD" w:rsidP="00451EAD">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451EAD">
        <w:rPr>
          <w:rFonts w:ascii="Times New Roman" w:eastAsia="Times New Roman" w:hAnsi="Times New Roman" w:cs="Times New Roman"/>
          <w:b/>
          <w:bCs/>
          <w:sz w:val="24"/>
          <w:szCs w:val="24"/>
          <w:lang w:eastAsia="en-IE"/>
        </w:rPr>
        <w:t>1.3 Responding to Others</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 xml:space="preserve">When listening, use </w:t>
      </w:r>
      <w:r w:rsidRPr="00451EAD">
        <w:rPr>
          <w:rFonts w:ascii="Times New Roman" w:eastAsia="Times New Roman" w:hAnsi="Times New Roman" w:cs="Times New Roman"/>
          <w:b/>
          <w:bCs/>
          <w:sz w:val="24"/>
          <w:szCs w:val="24"/>
          <w:lang w:eastAsia="en-IE"/>
        </w:rPr>
        <w:t>reflection</w:t>
      </w:r>
      <w:r w:rsidRPr="00451EAD">
        <w:rPr>
          <w:rFonts w:ascii="Times New Roman" w:eastAsia="Times New Roman" w:hAnsi="Times New Roman" w:cs="Times New Roman"/>
          <w:sz w:val="24"/>
          <w:szCs w:val="24"/>
          <w:lang w:eastAsia="en-IE"/>
        </w:rPr>
        <w:t xml:space="preserve"> to show understanding:</w:t>
      </w:r>
      <w:r w:rsidR="003062F9">
        <w:rPr>
          <w:rFonts w:ascii="Times New Roman" w:eastAsia="Times New Roman" w:hAnsi="Times New Roman" w:cs="Times New Roman"/>
          <w:sz w:val="24"/>
          <w:szCs w:val="24"/>
          <w:lang w:eastAsia="en-IE"/>
        </w:rPr>
        <w:t xml:space="preserve"> </w:t>
      </w:r>
      <w:r w:rsidRPr="00451EAD">
        <w:rPr>
          <w:rFonts w:ascii="Times New Roman" w:eastAsia="Times New Roman" w:hAnsi="Times New Roman" w:cs="Times New Roman"/>
          <w:sz w:val="24"/>
          <w:szCs w:val="24"/>
          <w:lang w:eastAsia="en-IE"/>
        </w:rPr>
        <w:t>Reflecting helps clarify meaning, reduce tension, and build mutual respect.</w:t>
      </w:r>
    </w:p>
    <w:p w:rsidR="00451EAD" w:rsidRPr="00451EAD" w:rsidRDefault="00451EAD" w:rsidP="00451EAD">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451EAD">
        <w:rPr>
          <w:rFonts w:ascii="Times New Roman" w:eastAsia="Times New Roman" w:hAnsi="Times New Roman" w:cs="Times New Roman"/>
          <w:b/>
          <w:bCs/>
          <w:sz w:val="24"/>
          <w:szCs w:val="24"/>
          <w:lang w:eastAsia="en-IE"/>
        </w:rPr>
        <w:t>1.4 Handling Conflict Respectfully</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Disagreements are natural but must be managed with care.</w:t>
      </w:r>
      <w:r w:rsidRPr="00451EAD">
        <w:rPr>
          <w:rFonts w:ascii="Times New Roman" w:eastAsia="Times New Roman" w:hAnsi="Times New Roman" w:cs="Times New Roman"/>
          <w:sz w:val="24"/>
          <w:szCs w:val="24"/>
          <w:lang w:eastAsia="en-IE"/>
        </w:rPr>
        <w:br/>
      </w:r>
      <w:r w:rsidRPr="00451EAD">
        <w:rPr>
          <w:rFonts w:ascii="Times New Roman" w:eastAsia="Times New Roman" w:hAnsi="Times New Roman" w:cs="Times New Roman"/>
          <w:b/>
          <w:bCs/>
          <w:sz w:val="24"/>
          <w:szCs w:val="24"/>
          <w:lang w:eastAsia="en-IE"/>
        </w:rPr>
        <w:t>Key ground rules:</w:t>
      </w:r>
    </w:p>
    <w:p w:rsidR="00451EAD" w:rsidRPr="00451EAD" w:rsidRDefault="00451EAD" w:rsidP="00451EA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Maintain goodwill and respect.</w:t>
      </w:r>
    </w:p>
    <w:p w:rsidR="00451EAD" w:rsidRPr="00451EAD" w:rsidRDefault="00451EAD" w:rsidP="00451EA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Focus on behaviour or issues—not personalities.</w:t>
      </w:r>
    </w:p>
    <w:p w:rsidR="00451EAD" w:rsidRPr="00451EAD" w:rsidRDefault="00451EAD" w:rsidP="00451EA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Stay present—avoid rehashing the past.</w:t>
      </w:r>
    </w:p>
    <w:p w:rsidR="00451EAD" w:rsidRPr="00451EAD" w:rsidRDefault="00451EAD" w:rsidP="00451EA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Share how you feel calmly and constructively.</w:t>
      </w:r>
    </w:p>
    <w:p w:rsidR="00451EAD" w:rsidRPr="00451EAD" w:rsidRDefault="00451EAD" w:rsidP="00451EA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Aim for resolution, not victory.</w:t>
      </w:r>
    </w:p>
    <w:p w:rsidR="00451EAD" w:rsidRPr="00451EAD" w:rsidRDefault="00451EAD" w:rsidP="00451EAD">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451EAD">
        <w:rPr>
          <w:rFonts w:ascii="Times New Roman" w:eastAsia="Times New Roman" w:hAnsi="Times New Roman" w:cs="Times New Roman"/>
          <w:b/>
          <w:bCs/>
          <w:sz w:val="24"/>
          <w:szCs w:val="24"/>
          <w:lang w:eastAsia="en-IE"/>
        </w:rPr>
        <w:t>1.5 Helpful Strategies</w:t>
      </w:r>
    </w:p>
    <w:p w:rsidR="00451EAD" w:rsidRPr="00451EAD" w:rsidRDefault="00451EAD" w:rsidP="00451EA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Choose a suitable time and private setting for discussion.</w:t>
      </w:r>
    </w:p>
    <w:p w:rsidR="00451EAD" w:rsidRPr="00451EAD" w:rsidRDefault="00451EAD" w:rsidP="00451EA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Focus on specific issues, not general complaints.</w:t>
      </w:r>
    </w:p>
    <w:p w:rsidR="00451EAD" w:rsidRPr="00451EAD" w:rsidRDefault="00451EAD" w:rsidP="00451EA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Listen actively and without interruption.</w:t>
      </w:r>
    </w:p>
    <w:p w:rsidR="00451EAD" w:rsidRPr="00451EAD" w:rsidRDefault="00451EAD" w:rsidP="00451EA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Work on one issue at a time.</w:t>
      </w:r>
    </w:p>
    <w:p w:rsidR="00451EAD" w:rsidRPr="00451EAD" w:rsidRDefault="00451EAD" w:rsidP="00451EA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Request reasonable change and allow time for improvement.</w:t>
      </w:r>
    </w:p>
    <w:p w:rsidR="00451EAD" w:rsidRPr="00451EAD" w:rsidRDefault="00451EAD" w:rsidP="00451EA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Accept that full resolution may not always be possible.</w:t>
      </w:r>
    </w:p>
    <w:p w:rsidR="00451EAD" w:rsidRPr="00451EAD" w:rsidRDefault="00451EAD" w:rsidP="00451EA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End discussions on a positive note, expressing appreciation.</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 xml:space="preserve">If communication breaks down, consider involving a </w:t>
      </w:r>
      <w:r w:rsidRPr="00451EAD">
        <w:rPr>
          <w:rFonts w:ascii="Times New Roman" w:eastAsia="Times New Roman" w:hAnsi="Times New Roman" w:cs="Times New Roman"/>
          <w:b/>
          <w:bCs/>
          <w:sz w:val="24"/>
          <w:szCs w:val="24"/>
          <w:lang w:eastAsia="en-IE"/>
        </w:rPr>
        <w:t>neutral third party or mediator</w:t>
      </w:r>
      <w:r w:rsidRPr="00451EAD">
        <w:rPr>
          <w:rFonts w:ascii="Times New Roman" w:eastAsia="Times New Roman" w:hAnsi="Times New Roman" w:cs="Times New Roman"/>
          <w:sz w:val="24"/>
          <w:szCs w:val="24"/>
          <w:lang w:eastAsia="en-IE"/>
        </w:rPr>
        <w:t>.</w:t>
      </w:r>
    </w:p>
    <w:p w:rsidR="00451EAD" w:rsidRPr="00451EAD" w:rsidRDefault="0023440D" w:rsidP="00451EA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28" style="width:0;height:1.5pt" o:hralign="center" o:hrstd="t" o:hr="t" fillcolor="#a0a0a0" stroked="f"/>
        </w:pict>
      </w:r>
    </w:p>
    <w:p w:rsidR="00451EAD" w:rsidRPr="00451EAD" w:rsidRDefault="00451EAD" w:rsidP="00451EAD">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451EAD">
        <w:rPr>
          <w:rFonts w:ascii="Times New Roman" w:eastAsia="Times New Roman" w:hAnsi="Times New Roman" w:cs="Times New Roman"/>
          <w:b/>
          <w:bCs/>
          <w:sz w:val="27"/>
          <w:szCs w:val="27"/>
          <w:lang w:eastAsia="en-IE"/>
        </w:rPr>
        <w:t>2. Keeping Conflict Constructive in Teams</w:t>
      </w:r>
    </w:p>
    <w:p w:rsidR="00451EAD" w:rsidRPr="00451EAD" w:rsidRDefault="00451EAD" w:rsidP="00451EAD">
      <w:pPr>
        <w:spacing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“Synergy happens when people with different perspectives listen deeply enough to create something better than either started with.”</w:t>
      </w:r>
      <w:r w:rsidRPr="00451EAD">
        <w:rPr>
          <w:rFonts w:ascii="Times New Roman" w:eastAsia="Times New Roman" w:hAnsi="Times New Roman" w:cs="Times New Roman"/>
          <w:sz w:val="24"/>
          <w:szCs w:val="24"/>
          <w:lang w:eastAsia="en-IE"/>
        </w:rPr>
        <w:br/>
        <w:t xml:space="preserve">— </w:t>
      </w:r>
      <w:r w:rsidRPr="00451EAD">
        <w:rPr>
          <w:rFonts w:ascii="Times New Roman" w:eastAsia="Times New Roman" w:hAnsi="Times New Roman" w:cs="Times New Roman"/>
          <w:i/>
          <w:iCs/>
          <w:sz w:val="24"/>
          <w:szCs w:val="24"/>
          <w:lang w:eastAsia="en-IE"/>
        </w:rPr>
        <w:t>Stephen R. Covey</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Conflict within teams can be healthy when managed constructively. It encourages diverse thinking and better decision-making.</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b/>
          <w:bCs/>
          <w:sz w:val="24"/>
          <w:szCs w:val="24"/>
          <w:lang w:eastAsia="en-IE"/>
        </w:rPr>
        <w:t>Core principles:</w:t>
      </w:r>
    </w:p>
    <w:p w:rsidR="00451EAD" w:rsidRPr="00451EAD" w:rsidRDefault="00451EAD" w:rsidP="00451EA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Express disagreement honestly and respectfully.</w:t>
      </w:r>
    </w:p>
    <w:p w:rsidR="00451EAD" w:rsidRPr="00451EAD" w:rsidRDefault="00451EAD" w:rsidP="00451EA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Be sensitive in how you phrase feedback.</w:t>
      </w:r>
    </w:p>
    <w:p w:rsidR="00451EAD" w:rsidRPr="00451EAD" w:rsidRDefault="00451EAD" w:rsidP="00451EA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Criticise ideas, not people.</w:t>
      </w:r>
    </w:p>
    <w:p w:rsidR="00451EAD" w:rsidRPr="00451EAD" w:rsidRDefault="00451EAD" w:rsidP="00451EA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Avoid defensiveness—listen first.</w:t>
      </w:r>
    </w:p>
    <w:p w:rsidR="00451EAD" w:rsidRPr="00451EAD" w:rsidRDefault="00451EAD" w:rsidP="00451EAD">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451EAD">
        <w:rPr>
          <w:rFonts w:ascii="Times New Roman" w:eastAsia="Times New Roman" w:hAnsi="Times New Roman" w:cs="Times New Roman"/>
          <w:b/>
          <w:bCs/>
          <w:sz w:val="24"/>
          <w:szCs w:val="24"/>
          <w:lang w:eastAsia="en-IE"/>
        </w:rPr>
        <w:t>2.1 Expressing Disagreement</w:t>
      </w:r>
    </w:p>
    <w:p w:rsidR="00451EAD" w:rsidRPr="00451EAD" w:rsidRDefault="00451EAD" w:rsidP="00451EA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Speak up respectfully when you disagree—silence can be misleading.</w:t>
      </w:r>
    </w:p>
    <w:p w:rsidR="00451EAD" w:rsidRPr="00451EAD" w:rsidRDefault="00451EAD" w:rsidP="00451EA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Leaders should model openness to differing viewpoints.</w:t>
      </w:r>
    </w:p>
    <w:p w:rsidR="00451EAD" w:rsidRPr="00451EAD" w:rsidRDefault="00451EAD" w:rsidP="00451EAD">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451EAD">
        <w:rPr>
          <w:rFonts w:ascii="Times New Roman" w:eastAsia="Times New Roman" w:hAnsi="Times New Roman" w:cs="Times New Roman"/>
          <w:b/>
          <w:bCs/>
          <w:sz w:val="24"/>
          <w:szCs w:val="24"/>
          <w:lang w:eastAsia="en-IE"/>
        </w:rPr>
        <w:t>2.2 Be Sensitive</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Choose words that focus on issues, not identity or group characteristics.</w:t>
      </w:r>
      <w:r w:rsidRPr="00451EAD">
        <w:rPr>
          <w:rFonts w:ascii="Times New Roman" w:eastAsia="Times New Roman" w:hAnsi="Times New Roman" w:cs="Times New Roman"/>
          <w:sz w:val="24"/>
          <w:szCs w:val="24"/>
          <w:lang w:eastAsia="en-IE"/>
        </w:rPr>
        <w:br/>
      </w:r>
    </w:p>
    <w:p w:rsidR="00451EAD" w:rsidRPr="00451EAD" w:rsidRDefault="00451EAD" w:rsidP="00451EAD">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451EAD">
        <w:rPr>
          <w:rFonts w:ascii="Times New Roman" w:eastAsia="Times New Roman" w:hAnsi="Times New Roman" w:cs="Times New Roman"/>
          <w:b/>
          <w:bCs/>
          <w:sz w:val="24"/>
          <w:szCs w:val="24"/>
          <w:lang w:eastAsia="en-IE"/>
        </w:rPr>
        <w:t>2.3 Criticise the Idea, Not the Person</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Avoid personal comments or sarcasm. If the discussion becomes personal, pause and refocus on the issue.</w:t>
      </w:r>
    </w:p>
    <w:p w:rsidR="00451EAD" w:rsidRPr="00451EAD" w:rsidRDefault="00451EAD" w:rsidP="00451EAD">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451EAD">
        <w:rPr>
          <w:rFonts w:ascii="Times New Roman" w:eastAsia="Times New Roman" w:hAnsi="Times New Roman" w:cs="Times New Roman"/>
          <w:b/>
          <w:bCs/>
          <w:sz w:val="24"/>
          <w:szCs w:val="24"/>
          <w:lang w:eastAsia="en-IE"/>
        </w:rPr>
        <w:t>2.4 Don’t Be Defensive</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When someone disagrees with you, seek to understand before responding.</w:t>
      </w:r>
    </w:p>
    <w:p w:rsidR="00451EAD" w:rsidRPr="00451EAD" w:rsidRDefault="0023440D" w:rsidP="00451EA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29" style="width:0;height:1.5pt" o:hralign="center" o:hrstd="t" o:hr="t" fillcolor="#a0a0a0" stroked="f"/>
        </w:pict>
      </w:r>
    </w:p>
    <w:p w:rsidR="00451EAD" w:rsidRPr="00451EAD" w:rsidRDefault="00451EAD" w:rsidP="00451EAD">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451EAD">
        <w:rPr>
          <w:rFonts w:ascii="Times New Roman" w:eastAsia="Times New Roman" w:hAnsi="Times New Roman" w:cs="Times New Roman"/>
          <w:b/>
          <w:bCs/>
          <w:sz w:val="27"/>
          <w:szCs w:val="27"/>
          <w:lang w:eastAsia="en-IE"/>
        </w:rPr>
        <w:t>3. Managing Unacceptable Behaviour from Parents or Visitors</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 xml:space="preserve">We value our relationships with parents and families and understand that frustrations can arise. However, </w:t>
      </w:r>
      <w:r w:rsidRPr="00451EAD">
        <w:rPr>
          <w:rFonts w:ascii="Times New Roman" w:eastAsia="Times New Roman" w:hAnsi="Times New Roman" w:cs="Times New Roman"/>
          <w:b/>
          <w:bCs/>
          <w:sz w:val="24"/>
          <w:szCs w:val="24"/>
          <w:lang w:eastAsia="en-IE"/>
        </w:rPr>
        <w:t>threatening, abusive, or aggressive behaviour</w:t>
      </w:r>
      <w:r w:rsidRPr="00451EAD">
        <w:rPr>
          <w:rFonts w:ascii="Times New Roman" w:eastAsia="Times New Roman" w:hAnsi="Times New Roman" w:cs="Times New Roman"/>
          <w:sz w:val="24"/>
          <w:szCs w:val="24"/>
          <w:lang w:eastAsia="en-IE"/>
        </w:rPr>
        <w:t xml:space="preserve"> towards staff will not be tolerated.</w:t>
      </w:r>
    </w:p>
    <w:p w:rsidR="00451EAD" w:rsidRPr="00451EAD" w:rsidRDefault="00451EAD" w:rsidP="00451EAD">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451EAD">
        <w:rPr>
          <w:rFonts w:ascii="Times New Roman" w:eastAsia="Times New Roman" w:hAnsi="Times New Roman" w:cs="Times New Roman"/>
          <w:b/>
          <w:bCs/>
          <w:sz w:val="24"/>
          <w:szCs w:val="24"/>
          <w:lang w:eastAsia="en-IE"/>
        </w:rPr>
        <w:t>If such behaviour occurs:</w:t>
      </w:r>
    </w:p>
    <w:p w:rsidR="00451EAD" w:rsidRPr="00451EAD" w:rsidRDefault="00451EAD" w:rsidP="00451EA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Remain calm and end the meeting or call immediately.</w:t>
      </w:r>
    </w:p>
    <w:p w:rsidR="00451EAD" w:rsidRPr="00451EAD" w:rsidRDefault="00451EAD" w:rsidP="00451EA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Do not raise your voice or respond aggressively.</w:t>
      </w:r>
    </w:p>
    <w:p w:rsidR="00451EAD" w:rsidRPr="00451EAD" w:rsidRDefault="00451EAD" w:rsidP="00451EA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Leave the situation if necessary (e.g</w:t>
      </w:r>
      <w:r w:rsidR="00B86B9C">
        <w:rPr>
          <w:rFonts w:ascii="Times New Roman" w:eastAsia="Times New Roman" w:hAnsi="Times New Roman" w:cs="Times New Roman"/>
          <w:sz w:val="24"/>
          <w:szCs w:val="24"/>
          <w:lang w:eastAsia="en-IE"/>
        </w:rPr>
        <w:t>., exit a room</w:t>
      </w:r>
      <w:r w:rsidRPr="00451EAD">
        <w:rPr>
          <w:rFonts w:ascii="Times New Roman" w:eastAsia="Times New Roman" w:hAnsi="Times New Roman" w:cs="Times New Roman"/>
          <w:sz w:val="24"/>
          <w:szCs w:val="24"/>
          <w:lang w:eastAsia="en-IE"/>
        </w:rPr>
        <w:t>, or terminate a call).</w:t>
      </w:r>
    </w:p>
    <w:p w:rsidR="00451EAD" w:rsidRPr="00451EAD" w:rsidRDefault="00451EAD" w:rsidP="00451EA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Report and document the incident as soon as possible to the Principal.</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These steps help defuse tension and ensure safety for everyone involved.</w:t>
      </w:r>
    </w:p>
    <w:p w:rsidR="00451EAD" w:rsidRPr="00451EAD" w:rsidRDefault="0023440D" w:rsidP="00451EA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0" style="width:0;height:1.5pt" o:hralign="center" o:hrstd="t" o:hr="t" fillcolor="#a0a0a0" stroked="f"/>
        </w:pict>
      </w:r>
    </w:p>
    <w:p w:rsidR="00451EAD" w:rsidRPr="00451EAD" w:rsidRDefault="00451EAD" w:rsidP="00451EAD">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451EAD">
        <w:rPr>
          <w:rFonts w:ascii="Times New Roman" w:eastAsia="Times New Roman" w:hAnsi="Times New Roman" w:cs="Times New Roman"/>
          <w:b/>
          <w:bCs/>
          <w:sz w:val="27"/>
          <w:szCs w:val="27"/>
          <w:lang w:eastAsia="en-IE"/>
        </w:rPr>
        <w:t>4. Challenging Bullying Behaviour</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b/>
          <w:bCs/>
          <w:sz w:val="24"/>
          <w:szCs w:val="24"/>
          <w:lang w:eastAsia="en-IE"/>
        </w:rPr>
        <w:t>Definition (per the Industrial Relations Act 1990, Code of Practice, updated 2021):</w:t>
      </w:r>
    </w:p>
    <w:p w:rsidR="00451EAD" w:rsidRPr="00451EAD" w:rsidRDefault="00451EAD" w:rsidP="00451EAD">
      <w:pPr>
        <w:spacing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Bullying is repeated inappropriate behaviour, direct or indirect, verbal, physical, or otherwise, that undermines an individual’s dignity at work or in the school community.</w:t>
      </w:r>
    </w:p>
    <w:p w:rsidR="00451EAD" w:rsidRPr="00451EAD" w:rsidRDefault="00451EAD" w:rsidP="00451EAD">
      <w:pPr>
        <w:spacing w:before="100" w:beforeAutospacing="1" w:after="100" w:afterAutospacing="1" w:line="240" w:lineRule="auto"/>
        <w:outlineLvl w:val="3"/>
        <w:rPr>
          <w:rFonts w:ascii="Times New Roman" w:eastAsia="Times New Roman" w:hAnsi="Times New Roman" w:cs="Times New Roman"/>
          <w:b/>
          <w:bCs/>
          <w:sz w:val="24"/>
          <w:szCs w:val="24"/>
          <w:lang w:eastAsia="en-IE"/>
        </w:rPr>
      </w:pPr>
      <w:r w:rsidRPr="00451EAD">
        <w:rPr>
          <w:rFonts w:ascii="Times New Roman" w:eastAsia="Times New Roman" w:hAnsi="Times New Roman" w:cs="Times New Roman"/>
          <w:b/>
          <w:bCs/>
          <w:sz w:val="24"/>
          <w:szCs w:val="24"/>
          <w:lang w:eastAsia="en-IE"/>
        </w:rPr>
        <w:t>If you are targeted:</w:t>
      </w:r>
    </w:p>
    <w:p w:rsidR="00451EAD" w:rsidRPr="00451EAD" w:rsidRDefault="00451EAD" w:rsidP="00451E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Tell a trusted colleague that you intend to address the behaviour.</w:t>
      </w:r>
    </w:p>
    <w:p w:rsidR="00451EAD" w:rsidRPr="00451EAD" w:rsidRDefault="00451EAD" w:rsidP="00451E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Choose a calm, private time to speak.</w:t>
      </w:r>
    </w:p>
    <w:p w:rsidR="00451EAD" w:rsidRPr="00451EAD" w:rsidRDefault="00451EAD" w:rsidP="00451E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Describe specific behaviours (not personalities).</w:t>
      </w:r>
    </w:p>
    <w:p w:rsidR="00451EAD" w:rsidRPr="00451EAD" w:rsidRDefault="00451EAD" w:rsidP="00451E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Explain the impact and what you’d like to change.</w:t>
      </w:r>
    </w:p>
    <w:p w:rsidR="00451EAD" w:rsidRPr="00451EAD" w:rsidRDefault="00451EAD" w:rsidP="00451E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Be clear about next steps if it continues.</w:t>
      </w:r>
    </w:p>
    <w:p w:rsidR="00451EAD" w:rsidRPr="00451EAD" w:rsidRDefault="00451EAD" w:rsidP="00451E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Record the conversation and any future incidents.</w:t>
      </w:r>
    </w:p>
    <w:p w:rsidR="00451EAD" w:rsidRPr="00451EAD" w:rsidRDefault="00451EAD" w:rsidP="00451EA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 xml:space="preserve">Seek support from your Principal, </w:t>
      </w:r>
      <w:r w:rsidR="00B86B9C">
        <w:rPr>
          <w:rFonts w:ascii="Times New Roman" w:eastAsia="Times New Roman" w:hAnsi="Times New Roman" w:cs="Times New Roman"/>
          <w:sz w:val="24"/>
          <w:szCs w:val="24"/>
          <w:lang w:eastAsia="en-IE"/>
        </w:rPr>
        <w:t>Deputy</w:t>
      </w:r>
      <w:r w:rsidRPr="00451EAD">
        <w:rPr>
          <w:rFonts w:ascii="Times New Roman" w:eastAsia="Times New Roman" w:hAnsi="Times New Roman" w:cs="Times New Roman"/>
          <w:sz w:val="24"/>
          <w:szCs w:val="24"/>
          <w:lang w:eastAsia="en-IE"/>
        </w:rPr>
        <w:t xml:space="preserve">, or the </w:t>
      </w:r>
      <w:r w:rsidRPr="00451EAD">
        <w:rPr>
          <w:rFonts w:ascii="Times New Roman" w:eastAsia="Times New Roman" w:hAnsi="Times New Roman" w:cs="Times New Roman"/>
          <w:b/>
          <w:bCs/>
          <w:sz w:val="24"/>
          <w:szCs w:val="24"/>
          <w:lang w:eastAsia="en-IE"/>
        </w:rPr>
        <w:t xml:space="preserve">Employee Assistance Service </w:t>
      </w:r>
    </w:p>
    <w:p w:rsidR="00451EAD" w:rsidRPr="00451EAD" w:rsidRDefault="0023440D" w:rsidP="00451EA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1" style="width:0;height:1.5pt" o:hralign="center" o:hrstd="t" o:hr="t" fillcolor="#a0a0a0" stroked="f"/>
        </w:pict>
      </w:r>
    </w:p>
    <w:p w:rsidR="00451EAD" w:rsidRPr="00451EAD" w:rsidRDefault="00451EAD" w:rsidP="00451EAD">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451EAD">
        <w:rPr>
          <w:rFonts w:ascii="Times New Roman" w:eastAsia="Times New Roman" w:hAnsi="Times New Roman" w:cs="Times New Roman"/>
          <w:b/>
          <w:bCs/>
          <w:sz w:val="36"/>
          <w:szCs w:val="36"/>
          <w:lang w:eastAsia="en-IE"/>
        </w:rPr>
        <w:t>Part B: Dealing with Bullying or Harassment Complaints</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 xml:space="preserve">Our school upholds every employee’s </w:t>
      </w:r>
      <w:r w:rsidRPr="00451EAD">
        <w:rPr>
          <w:rFonts w:ascii="Times New Roman" w:eastAsia="Times New Roman" w:hAnsi="Times New Roman" w:cs="Times New Roman"/>
          <w:b/>
          <w:bCs/>
          <w:sz w:val="24"/>
          <w:szCs w:val="24"/>
          <w:lang w:eastAsia="en-IE"/>
        </w:rPr>
        <w:t>right to dignity, safety, and respect</w:t>
      </w:r>
      <w:r w:rsidRPr="00451EAD">
        <w:rPr>
          <w:rFonts w:ascii="Times New Roman" w:eastAsia="Times New Roman" w:hAnsi="Times New Roman" w:cs="Times New Roman"/>
          <w:sz w:val="24"/>
          <w:szCs w:val="24"/>
          <w:lang w:eastAsia="en-IE"/>
        </w:rPr>
        <w:t>.</w:t>
      </w:r>
      <w:r w:rsidRPr="00451EAD">
        <w:rPr>
          <w:rFonts w:ascii="Times New Roman" w:eastAsia="Times New Roman" w:hAnsi="Times New Roman" w:cs="Times New Roman"/>
          <w:sz w:val="24"/>
          <w:szCs w:val="24"/>
          <w:lang w:eastAsia="en-IE"/>
        </w:rPr>
        <w:br/>
        <w:t>Bullying, harassment, or discrimination will not be tolerated under any circumstances.</w:t>
      </w:r>
    </w:p>
    <w:p w:rsidR="00451EAD" w:rsidRPr="00451EAD" w:rsidRDefault="00451EAD" w:rsidP="00451EAD">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451EAD">
        <w:rPr>
          <w:rFonts w:ascii="Times New Roman" w:eastAsia="Times New Roman" w:hAnsi="Times New Roman" w:cs="Times New Roman"/>
          <w:b/>
          <w:bCs/>
          <w:sz w:val="27"/>
          <w:szCs w:val="27"/>
          <w:lang w:eastAsia="en-IE"/>
        </w:rPr>
        <w:t>1. Definitions</w:t>
      </w:r>
    </w:p>
    <w:p w:rsidR="00451EAD" w:rsidRPr="00451EAD" w:rsidRDefault="00451EAD" w:rsidP="00451E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b/>
          <w:bCs/>
          <w:sz w:val="24"/>
          <w:szCs w:val="24"/>
          <w:lang w:eastAsia="en-IE"/>
        </w:rPr>
        <w:t>Bullying:</w:t>
      </w:r>
      <w:r w:rsidRPr="00451EAD">
        <w:rPr>
          <w:rFonts w:ascii="Times New Roman" w:eastAsia="Times New Roman" w:hAnsi="Times New Roman" w:cs="Times New Roman"/>
          <w:sz w:val="24"/>
          <w:szCs w:val="24"/>
          <w:lang w:eastAsia="en-IE"/>
        </w:rPr>
        <w:t xml:space="preserve"> As defined above—repeated, inappropriate behaviour undermining dignity.</w:t>
      </w:r>
    </w:p>
    <w:p w:rsidR="00451EAD" w:rsidRPr="00451EAD" w:rsidRDefault="00451EAD" w:rsidP="00451EAD">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b/>
          <w:bCs/>
          <w:sz w:val="24"/>
          <w:szCs w:val="24"/>
          <w:lang w:eastAsia="en-IE"/>
        </w:rPr>
        <w:t>Harassment:</w:t>
      </w:r>
      <w:r w:rsidRPr="00451EAD">
        <w:rPr>
          <w:rFonts w:ascii="Times New Roman" w:eastAsia="Times New Roman" w:hAnsi="Times New Roman" w:cs="Times New Roman"/>
          <w:sz w:val="24"/>
          <w:szCs w:val="24"/>
          <w:lang w:eastAsia="en-IE"/>
        </w:rPr>
        <w:t xml:space="preserve"> Any unwanted conduct related to a protected ground (such as age, gender, disability, sexual orientation, religion, race, or family status) that violates a person’s dignity or creates a hostile environment (Employment Equality Acts 1998–2021).</w:t>
      </w:r>
    </w:p>
    <w:p w:rsidR="00451EAD" w:rsidRPr="00451EAD" w:rsidRDefault="00451EAD" w:rsidP="00451EAD">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451EAD">
        <w:rPr>
          <w:rFonts w:ascii="Times New Roman" w:eastAsia="Times New Roman" w:hAnsi="Times New Roman" w:cs="Times New Roman"/>
          <w:b/>
          <w:bCs/>
          <w:sz w:val="27"/>
          <w:szCs w:val="27"/>
          <w:lang w:eastAsia="en-IE"/>
        </w:rPr>
        <w:t>2. Responsibilities of Leaders and Managers</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Leaders are expected to:</w:t>
      </w:r>
    </w:p>
    <w:p w:rsidR="00451EAD" w:rsidRPr="00451EAD" w:rsidRDefault="00451EAD" w:rsidP="00451E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Understand and promote this policy.</w:t>
      </w:r>
    </w:p>
    <w:p w:rsidR="00451EAD" w:rsidRPr="00451EAD" w:rsidRDefault="00451EAD" w:rsidP="00451E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Communicate it clearly to all staff and visitors.</w:t>
      </w:r>
    </w:p>
    <w:p w:rsidR="00451EAD" w:rsidRPr="00451EAD" w:rsidRDefault="00451EAD" w:rsidP="00451E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Model respectful behaviour.</w:t>
      </w:r>
    </w:p>
    <w:p w:rsidR="00451EAD" w:rsidRPr="00451EAD" w:rsidRDefault="00451EAD" w:rsidP="00451E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Intervene promptly in any concerning situation.</w:t>
      </w:r>
    </w:p>
    <w:p w:rsidR="00451EAD" w:rsidRPr="00451EAD" w:rsidRDefault="00451EAD" w:rsidP="00451E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Support anyone who raises a complaint.</w:t>
      </w:r>
    </w:p>
    <w:p w:rsidR="00451EAD" w:rsidRPr="00451EAD" w:rsidRDefault="00451EAD" w:rsidP="00451E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Ensure confidentiality and protection from victimisation.</w:t>
      </w:r>
    </w:p>
    <w:p w:rsidR="00451EAD" w:rsidRPr="00451EAD" w:rsidRDefault="00451EAD" w:rsidP="00451EAD">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Monitor outcomes and follow up to prevent recurrence.</w:t>
      </w:r>
    </w:p>
    <w:p w:rsidR="00451EAD" w:rsidRPr="00451EAD" w:rsidRDefault="00451EAD" w:rsidP="00451EAD">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451EAD">
        <w:rPr>
          <w:rFonts w:ascii="Times New Roman" w:eastAsia="Times New Roman" w:hAnsi="Times New Roman" w:cs="Times New Roman"/>
          <w:b/>
          <w:bCs/>
          <w:sz w:val="27"/>
          <w:szCs w:val="27"/>
          <w:lang w:eastAsia="en-IE"/>
        </w:rPr>
        <w:t>3. Informal Procedure</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Whenever possible, issues should be resolved informally and quickly.</w:t>
      </w:r>
    </w:p>
    <w:p w:rsidR="00451EAD" w:rsidRPr="00451EAD" w:rsidRDefault="00451EAD" w:rsidP="00451EAD">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Speak directly to the person involved, explaining how their behaviour affects you.</w:t>
      </w:r>
    </w:p>
    <w:p w:rsidR="00451EAD" w:rsidRPr="00451EAD" w:rsidRDefault="00451EAD" w:rsidP="00451EAD">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 xml:space="preserve">If uncomfortable doing so, seek help from a contact person (e.g., a colleague, </w:t>
      </w:r>
      <w:r w:rsidR="00B86B9C">
        <w:rPr>
          <w:rFonts w:ascii="Times New Roman" w:eastAsia="Times New Roman" w:hAnsi="Times New Roman" w:cs="Times New Roman"/>
          <w:sz w:val="24"/>
          <w:szCs w:val="24"/>
          <w:lang w:eastAsia="en-IE"/>
        </w:rPr>
        <w:t>a union representative</w:t>
      </w:r>
      <w:r w:rsidRPr="00451EAD">
        <w:rPr>
          <w:rFonts w:ascii="Times New Roman" w:eastAsia="Times New Roman" w:hAnsi="Times New Roman" w:cs="Times New Roman"/>
          <w:sz w:val="24"/>
          <w:szCs w:val="24"/>
          <w:lang w:eastAsia="en-IE"/>
        </w:rPr>
        <w:t>).</w:t>
      </w:r>
    </w:p>
    <w:p w:rsidR="00451EAD" w:rsidRPr="00451EAD" w:rsidRDefault="00451EAD" w:rsidP="00451EAD">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The contact person may assist in a confidential, low-key discussion to resolve the matter.</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 xml:space="preserve">Using the informal route will </w:t>
      </w:r>
      <w:r w:rsidRPr="00451EAD">
        <w:rPr>
          <w:rFonts w:ascii="Times New Roman" w:eastAsia="Times New Roman" w:hAnsi="Times New Roman" w:cs="Times New Roman"/>
          <w:b/>
          <w:bCs/>
          <w:sz w:val="24"/>
          <w:szCs w:val="24"/>
          <w:lang w:eastAsia="en-IE"/>
        </w:rPr>
        <w:t>not prejudice</w:t>
      </w:r>
      <w:r w:rsidRPr="00451EAD">
        <w:rPr>
          <w:rFonts w:ascii="Times New Roman" w:eastAsia="Times New Roman" w:hAnsi="Times New Roman" w:cs="Times New Roman"/>
          <w:sz w:val="24"/>
          <w:szCs w:val="24"/>
          <w:lang w:eastAsia="en-IE"/>
        </w:rPr>
        <w:t xml:space="preserve"> anyone’s rights to make a formal complaint later.</w:t>
      </w:r>
    </w:p>
    <w:p w:rsidR="00451EAD" w:rsidRPr="00CE29EE" w:rsidRDefault="00451EAD" w:rsidP="00CE29EE">
      <w:pPr>
        <w:pStyle w:val="ListParagraph"/>
        <w:numPr>
          <w:ilvl w:val="0"/>
          <w:numId w:val="7"/>
        </w:num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CE29EE">
        <w:rPr>
          <w:rFonts w:ascii="Times New Roman" w:eastAsia="Times New Roman" w:hAnsi="Times New Roman" w:cs="Times New Roman"/>
          <w:b/>
          <w:bCs/>
          <w:sz w:val="27"/>
          <w:szCs w:val="27"/>
          <w:lang w:eastAsia="en-IE"/>
        </w:rPr>
        <w:t>Formal Procedure</w:t>
      </w:r>
    </w:p>
    <w:p w:rsidR="00CE29EE" w:rsidRDefault="00CE29EE" w:rsidP="00CE29EE">
      <w:pPr>
        <w:spacing w:before="100" w:beforeAutospacing="1" w:after="100" w:afterAutospacing="1" w:line="240" w:lineRule="auto"/>
        <w:ind w:left="360"/>
        <w:outlineLvl w:val="2"/>
      </w:pPr>
      <w:r w:rsidRPr="00CE29EE">
        <w:rPr>
          <w:b/>
        </w:rPr>
        <w:t>Initial Step</w:t>
      </w:r>
      <w:r>
        <w:t xml:space="preserve"> </w:t>
      </w:r>
    </w:p>
    <w:p w:rsidR="00CE29EE" w:rsidRPr="0094436F" w:rsidRDefault="00CE29EE" w:rsidP="00CE29EE">
      <w:pPr>
        <w:spacing w:before="100" w:beforeAutospacing="1" w:after="100" w:afterAutospacing="1" w:line="240" w:lineRule="auto"/>
        <w:outlineLvl w:val="2"/>
        <w:rPr>
          <w:rFonts w:ascii="Times New Roman" w:hAnsi="Times New Roman" w:cs="Times New Roman"/>
          <w:sz w:val="24"/>
          <w:szCs w:val="24"/>
        </w:rPr>
      </w:pPr>
      <w:r w:rsidRPr="0094436F">
        <w:rPr>
          <w:rFonts w:ascii="Times New Roman" w:hAnsi="Times New Roman" w:cs="Times New Roman"/>
          <w:sz w:val="24"/>
          <w:szCs w:val="24"/>
        </w:rPr>
        <w:t xml:space="preserve">A teacher who considers a grievance exists and who does not wish to deal with the matter informally, shall initiate the procedure by writing to the Principal, clearly indicating that he/she is initiating this Grievance Procedure, outlining the nature of the grievance he/she considers exists, and the redress sought. Where the Principal is the subject of, or involved in, the grievance, the teacher shall write to the Chair of Governors or his/her nominee who shall substitute for and undertake the role of the Principal in this procedure. </w:t>
      </w:r>
    </w:p>
    <w:p w:rsidR="00CE29EE" w:rsidRDefault="00CE29EE" w:rsidP="00CE29EE">
      <w:pPr>
        <w:spacing w:before="100" w:beforeAutospacing="1" w:after="100" w:afterAutospacing="1" w:line="240" w:lineRule="auto"/>
        <w:ind w:left="360"/>
        <w:outlineLvl w:val="2"/>
        <w:rPr>
          <w:rFonts w:ascii="Times New Roman" w:hAnsi="Times New Roman" w:cs="Times New Roman"/>
        </w:rPr>
      </w:pPr>
      <w:r w:rsidRPr="00CE29EE">
        <w:rPr>
          <w:rFonts w:ascii="Times New Roman" w:hAnsi="Times New Roman" w:cs="Times New Roman"/>
          <w:b/>
        </w:rPr>
        <w:t xml:space="preserve">Mediation </w:t>
      </w:r>
    </w:p>
    <w:p w:rsidR="00CE29EE" w:rsidRPr="0094436F" w:rsidRDefault="00CE29EE" w:rsidP="00CE29EE">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94436F">
        <w:rPr>
          <w:rFonts w:ascii="Times New Roman" w:hAnsi="Times New Roman" w:cs="Times New Roman"/>
          <w:sz w:val="24"/>
          <w:szCs w:val="24"/>
        </w:rPr>
        <w:t>Upon receipt of this Statement of Grievance, the Principal shall write to the teacher and advise him/her of the opportunity to resolve the grievance, using an independent mediation process. Mediation is an agreed process, entered into voluntarily, in which an independent, experienced intermediary assists participants who are in dispute. The process is to enable those involved to reach resolution and is designed to assist them to work towards a better understanding of their specific issues. Upon written confirmation that the parties are agreeable to engage in mediation, the Principal shall initiate the process by contacting the employing authority, which shall be responsible for appointing the mediator. At the conclusion of the process, the mediator shall write to the Chair of the Board of Management, indicating whether the process has been successful in resolving the matters raised in the grievance. A copy of this letter shall be sent to the parties involved.</w:t>
      </w:r>
    </w:p>
    <w:p w:rsid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Confidentiality must be maintained by all involved throughout and after the process.</w:t>
      </w:r>
    </w:p>
    <w:p w:rsidR="00CE29EE" w:rsidRDefault="00CE29EE" w:rsidP="00CE29EE">
      <w:pPr>
        <w:spacing w:before="100" w:beforeAutospacing="1" w:after="100" w:afterAutospacing="1" w:line="240" w:lineRule="auto"/>
      </w:pPr>
      <w:r w:rsidRPr="00CE29EE">
        <w:rPr>
          <w:b/>
        </w:rPr>
        <w:t>Formal Grievance</w:t>
      </w:r>
      <w:r>
        <w:t xml:space="preserve"> </w:t>
      </w:r>
    </w:p>
    <w:p w:rsidR="0094436F" w:rsidRDefault="00CE29EE" w:rsidP="0094436F">
      <w:pPr>
        <w:spacing w:before="100" w:beforeAutospacing="1" w:after="100" w:afterAutospacing="1" w:line="240" w:lineRule="auto"/>
        <w:rPr>
          <w:rFonts w:ascii="Times New Roman" w:hAnsi="Times New Roman" w:cs="Times New Roman"/>
          <w:sz w:val="24"/>
          <w:szCs w:val="24"/>
        </w:rPr>
      </w:pPr>
      <w:r w:rsidRPr="0094436F">
        <w:rPr>
          <w:rFonts w:ascii="Times New Roman" w:hAnsi="Times New Roman" w:cs="Times New Roman"/>
          <w:sz w:val="24"/>
          <w:szCs w:val="24"/>
        </w:rPr>
        <w:t>Where the matter has not been resolved informally, the parties are unwilling to engage in mediation or the mediation has been unable to resolve the matter, the teacher shall write to the Principal and indicate that he/she wishes to progress to a Formal Grievance. Within 5 working days of receipt of this letter the Principal shall arrange, in writing, to meet the teacher to hear the grievance. The teacher shall be reminded of their right to be accompanied and/or represented at this meeting.</w:t>
      </w:r>
      <w:r>
        <w:t xml:space="preserve"> Following the meeting the Principal shall notify the teacher, in writing, of the outcome of the hearing, normally within 7 working days from the date on which the meeting</w:t>
      </w:r>
      <w:r w:rsidR="0094436F" w:rsidRPr="0094436F">
        <w:t xml:space="preserve"> </w:t>
      </w:r>
      <w:r w:rsidR="0094436F">
        <w:t xml:space="preserve">took place. </w:t>
      </w:r>
      <w:r w:rsidR="0094436F" w:rsidRPr="0094436F">
        <w:rPr>
          <w:rFonts w:ascii="Times New Roman" w:hAnsi="Times New Roman" w:cs="Times New Roman"/>
          <w:sz w:val="24"/>
          <w:szCs w:val="24"/>
        </w:rPr>
        <w:t xml:space="preserve">The notification shall also advise the teacher of the right of appeal. Mediation is also available at this stage. </w:t>
      </w:r>
    </w:p>
    <w:p w:rsidR="0094436F" w:rsidRDefault="0094436F" w:rsidP="0094436F">
      <w:pPr>
        <w:spacing w:before="100" w:beforeAutospacing="1" w:after="100" w:afterAutospacing="1" w:line="240" w:lineRule="auto"/>
        <w:rPr>
          <w:rFonts w:ascii="Times New Roman" w:hAnsi="Times New Roman" w:cs="Times New Roman"/>
          <w:sz w:val="24"/>
          <w:szCs w:val="24"/>
        </w:rPr>
      </w:pPr>
      <w:r w:rsidRPr="0094436F">
        <w:rPr>
          <w:rFonts w:ascii="Times New Roman" w:hAnsi="Times New Roman" w:cs="Times New Roman"/>
          <w:b/>
          <w:sz w:val="24"/>
          <w:szCs w:val="24"/>
        </w:rPr>
        <w:t>Internal Appeal</w:t>
      </w:r>
      <w:r w:rsidRPr="0094436F">
        <w:rPr>
          <w:rFonts w:ascii="Times New Roman" w:hAnsi="Times New Roman" w:cs="Times New Roman"/>
          <w:sz w:val="24"/>
          <w:szCs w:val="24"/>
        </w:rPr>
        <w:t xml:space="preserve"> </w:t>
      </w:r>
    </w:p>
    <w:p w:rsidR="00CE29EE" w:rsidRPr="00451EAD" w:rsidRDefault="0094436F" w:rsidP="0094436F">
      <w:pPr>
        <w:spacing w:before="100" w:beforeAutospacing="1" w:after="100" w:afterAutospacing="1" w:line="240" w:lineRule="auto"/>
        <w:rPr>
          <w:rFonts w:ascii="Times New Roman" w:eastAsia="Times New Roman" w:hAnsi="Times New Roman" w:cs="Times New Roman"/>
          <w:sz w:val="24"/>
          <w:szCs w:val="24"/>
          <w:lang w:eastAsia="en-IE"/>
        </w:rPr>
      </w:pPr>
      <w:r w:rsidRPr="0094436F">
        <w:rPr>
          <w:rFonts w:ascii="Times New Roman" w:hAnsi="Times New Roman" w:cs="Times New Roman"/>
          <w:sz w:val="24"/>
          <w:szCs w:val="24"/>
        </w:rPr>
        <w:t xml:space="preserve">If the teacher is not satisfied with the outcome, the teacher or his/her representative shall, within 10 working days of the grievance meeting, write to the Chair of </w:t>
      </w:r>
      <w:r>
        <w:rPr>
          <w:rFonts w:ascii="Times New Roman" w:hAnsi="Times New Roman" w:cs="Times New Roman"/>
          <w:sz w:val="24"/>
          <w:szCs w:val="24"/>
        </w:rPr>
        <w:t xml:space="preserve">the Board of management </w:t>
      </w:r>
      <w:r w:rsidRPr="0094436F">
        <w:rPr>
          <w:rFonts w:ascii="Times New Roman" w:hAnsi="Times New Roman" w:cs="Times New Roman"/>
          <w:sz w:val="24"/>
          <w:szCs w:val="24"/>
        </w:rPr>
        <w:t xml:space="preserve">indicating that he/she wishes to initiate the Internal Appeal Stage of the Procedure, and include with this a copy of the initial statement of grievance. On receipt of the appeal request, the Chair shall arrange for a sub-committee of the Board of </w:t>
      </w:r>
      <w:r>
        <w:rPr>
          <w:rFonts w:ascii="Times New Roman" w:hAnsi="Times New Roman" w:cs="Times New Roman"/>
          <w:sz w:val="24"/>
          <w:szCs w:val="24"/>
        </w:rPr>
        <w:t xml:space="preserve">Management </w:t>
      </w:r>
      <w:r w:rsidRPr="0094436F">
        <w:rPr>
          <w:rFonts w:ascii="Times New Roman" w:hAnsi="Times New Roman" w:cs="Times New Roman"/>
          <w:sz w:val="24"/>
          <w:szCs w:val="24"/>
        </w:rPr>
        <w:t>to hear the appeal. The subcommittee shall write to the teacher to invite him/her to attend the appeal meeting, which shall normally take place within 10 working days of receipt of the appeal by the Chair. The teacher shall be reminded of his/her right to be accompanied and/or represented at the meeting. The sub-committee may request the attendance of a representative of the employing authority whose role shall be advisory in nature and he/she shall not be a party to the decision making process. The sub-committee, having considered the appeal, shall notify the teacher in writing of its decision, normally within 10 working days of the meeting. If the teacher remains dissatisfied, he/she has the right to an independent appeal Paragraph 7 Mediation is also available at this stage.</w:t>
      </w:r>
    </w:p>
    <w:p w:rsidR="00451EAD" w:rsidRPr="00451EAD" w:rsidRDefault="0023440D" w:rsidP="00451EA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2" style="width:0;height:1.5pt" o:hralign="center" o:hrstd="t" o:hr="t" fillcolor="#a0a0a0" stroked="f"/>
        </w:pict>
      </w:r>
    </w:p>
    <w:p w:rsidR="00451EAD" w:rsidRPr="00451EAD" w:rsidRDefault="00451EAD" w:rsidP="00451EAD">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451EAD">
        <w:rPr>
          <w:rFonts w:ascii="Times New Roman" w:eastAsia="Times New Roman" w:hAnsi="Times New Roman" w:cs="Times New Roman"/>
          <w:b/>
          <w:bCs/>
          <w:sz w:val="27"/>
          <w:szCs w:val="27"/>
          <w:lang w:eastAsia="en-IE"/>
        </w:rPr>
        <w:t>Support Services</w:t>
      </w:r>
    </w:p>
    <w:p w:rsidR="00451EAD" w:rsidRPr="00451EAD" w:rsidRDefault="00451EAD" w:rsidP="00451EAD">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Staff experiencing stress or requiring support can contact:</w:t>
      </w:r>
      <w:r w:rsidRPr="00451EAD">
        <w:rPr>
          <w:rFonts w:ascii="Times New Roman" w:eastAsia="Times New Roman" w:hAnsi="Times New Roman" w:cs="Times New Roman"/>
          <w:sz w:val="24"/>
          <w:szCs w:val="24"/>
          <w:lang w:eastAsia="en-IE"/>
        </w:rPr>
        <w:br/>
      </w:r>
      <w:r w:rsidRPr="00451EAD">
        <w:rPr>
          <w:rFonts w:ascii="Times New Roman" w:eastAsia="Times New Roman" w:hAnsi="Times New Roman" w:cs="Times New Roman"/>
          <w:b/>
          <w:bCs/>
          <w:sz w:val="24"/>
          <w:szCs w:val="24"/>
          <w:lang w:eastAsia="en-IE"/>
        </w:rPr>
        <w:t xml:space="preserve">Employee Assistance Service: </w:t>
      </w:r>
      <w:proofErr w:type="spellStart"/>
      <w:r w:rsidRPr="00451EAD">
        <w:rPr>
          <w:rFonts w:ascii="Times New Roman" w:eastAsia="Times New Roman" w:hAnsi="Times New Roman" w:cs="Times New Roman"/>
          <w:b/>
          <w:bCs/>
          <w:sz w:val="24"/>
          <w:szCs w:val="24"/>
          <w:lang w:eastAsia="en-IE"/>
        </w:rPr>
        <w:t>Spectrum.Life</w:t>
      </w:r>
      <w:proofErr w:type="spellEnd"/>
      <w:r w:rsidRPr="00451EAD">
        <w:rPr>
          <w:rFonts w:ascii="Times New Roman" w:eastAsia="Times New Roman" w:hAnsi="Times New Roman" w:cs="Times New Roman"/>
          <w:sz w:val="24"/>
          <w:szCs w:val="24"/>
          <w:lang w:eastAsia="en-IE"/>
        </w:rPr>
        <w:br/>
        <w:t xml:space="preserve">Website: </w:t>
      </w:r>
      <w:hyperlink r:id="rId8" w:tgtFrame="_new" w:history="1">
        <w:r w:rsidRPr="00451EAD">
          <w:rPr>
            <w:rFonts w:ascii="Times New Roman" w:eastAsia="Times New Roman" w:hAnsi="Times New Roman" w:cs="Times New Roman"/>
            <w:color w:val="0000FF"/>
            <w:sz w:val="24"/>
            <w:szCs w:val="24"/>
            <w:u w:val="single"/>
            <w:lang w:eastAsia="en-IE"/>
          </w:rPr>
          <w:t>https://www.spectrum.life</w:t>
        </w:r>
      </w:hyperlink>
    </w:p>
    <w:p w:rsidR="00451EAD" w:rsidRPr="00451EAD" w:rsidRDefault="0023440D" w:rsidP="00451EAD">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pict>
          <v:rect id="_x0000_i1033" style="width:0;height:1.5pt" o:hralign="center" o:hrstd="t" o:hr="t" fillcolor="#a0a0a0" stroked="f"/>
        </w:pict>
      </w:r>
    </w:p>
    <w:p w:rsidR="00451EAD" w:rsidRPr="00451EAD" w:rsidRDefault="00451EAD" w:rsidP="00451EAD">
      <w:pPr>
        <w:spacing w:before="100" w:beforeAutospacing="1" w:after="100" w:afterAutospacing="1" w:line="240" w:lineRule="auto"/>
        <w:outlineLvl w:val="2"/>
        <w:rPr>
          <w:rFonts w:ascii="Times New Roman" w:eastAsia="Times New Roman" w:hAnsi="Times New Roman" w:cs="Times New Roman"/>
          <w:b/>
          <w:bCs/>
          <w:sz w:val="27"/>
          <w:szCs w:val="27"/>
          <w:lang w:eastAsia="en-IE"/>
        </w:rPr>
      </w:pPr>
      <w:r w:rsidRPr="00451EAD">
        <w:rPr>
          <w:rFonts w:ascii="Times New Roman" w:eastAsia="Times New Roman" w:hAnsi="Times New Roman" w:cs="Times New Roman"/>
          <w:b/>
          <w:bCs/>
          <w:sz w:val="27"/>
          <w:szCs w:val="27"/>
          <w:lang w:eastAsia="en-IE"/>
        </w:rPr>
        <w:t>Review and Implementation</w:t>
      </w:r>
    </w:p>
    <w:p w:rsidR="007319B4" w:rsidRDefault="00451EAD" w:rsidP="007319B4">
      <w:pPr>
        <w:spacing w:before="100" w:beforeAutospacing="1" w:after="100" w:afterAutospacing="1" w:line="240" w:lineRule="auto"/>
        <w:rPr>
          <w:rFonts w:ascii="Times New Roman" w:eastAsia="Times New Roman" w:hAnsi="Times New Roman" w:cs="Times New Roman"/>
          <w:sz w:val="24"/>
          <w:szCs w:val="24"/>
          <w:lang w:eastAsia="en-IE"/>
        </w:rPr>
      </w:pPr>
      <w:r w:rsidRPr="00451EAD">
        <w:rPr>
          <w:rFonts w:ascii="Times New Roman" w:eastAsia="Times New Roman" w:hAnsi="Times New Roman" w:cs="Times New Roman"/>
          <w:sz w:val="24"/>
          <w:szCs w:val="24"/>
          <w:lang w:eastAsia="en-IE"/>
        </w:rPr>
        <w:t xml:space="preserve">This policy will be reviewed every </w:t>
      </w:r>
      <w:r w:rsidRPr="00451EAD">
        <w:rPr>
          <w:rFonts w:ascii="Times New Roman" w:eastAsia="Times New Roman" w:hAnsi="Times New Roman" w:cs="Times New Roman"/>
          <w:b/>
          <w:bCs/>
          <w:sz w:val="24"/>
          <w:szCs w:val="24"/>
          <w:lang w:eastAsia="en-IE"/>
        </w:rPr>
        <w:t>three years</w:t>
      </w:r>
      <w:r w:rsidRPr="00451EAD">
        <w:rPr>
          <w:rFonts w:ascii="Times New Roman" w:eastAsia="Times New Roman" w:hAnsi="Times New Roman" w:cs="Times New Roman"/>
          <w:sz w:val="24"/>
          <w:szCs w:val="24"/>
          <w:lang w:eastAsia="en-IE"/>
        </w:rPr>
        <w:t xml:space="preserve"> or sooner if required by legislative or organisational changes. All staff and parents will be notified of updates.</w:t>
      </w:r>
    </w:p>
    <w:p w:rsidR="007319B4" w:rsidRPr="007319B4" w:rsidRDefault="007319B4" w:rsidP="007319B4">
      <w:pPr>
        <w:spacing w:before="100" w:beforeAutospacing="1" w:after="100" w:afterAutospacing="1" w:line="240" w:lineRule="auto"/>
        <w:rPr>
          <w:rFonts w:ascii="Times New Roman" w:eastAsia="Times New Roman" w:hAnsi="Times New Roman" w:cs="Times New Roman"/>
          <w:sz w:val="24"/>
          <w:szCs w:val="24"/>
          <w:lang w:eastAsia="en-IE"/>
        </w:rPr>
      </w:pPr>
      <w:r>
        <w:rPr>
          <w:noProof/>
          <w:lang w:eastAsia="en-IE"/>
        </w:rPr>
        <w:drawing>
          <wp:anchor distT="0" distB="0" distL="0" distR="0" simplePos="0" relativeHeight="251659264" behindDoc="1" locked="0" layoutInCell="1" allowOverlap="1" wp14:anchorId="752B4EEE" wp14:editId="197FFF04">
            <wp:simplePos x="0" y="0"/>
            <wp:positionH relativeFrom="margin">
              <wp:posOffset>-114300</wp:posOffset>
            </wp:positionH>
            <wp:positionV relativeFrom="margin">
              <wp:posOffset>5562600</wp:posOffset>
            </wp:positionV>
            <wp:extent cx="2419350" cy="5524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419350" cy="552450"/>
                    </a:xfrm>
                    <a:prstGeom prst="rect">
                      <a:avLst/>
                    </a:prstGeom>
                  </pic:spPr>
                </pic:pic>
              </a:graphicData>
            </a:graphic>
            <wp14:sizeRelH relativeFrom="margin">
              <wp14:pctWidth>0</wp14:pctWidth>
            </wp14:sizeRelH>
            <wp14:sizeRelV relativeFrom="margin">
              <wp14:pctHeight>0</wp14:pctHeight>
            </wp14:sizeRelV>
          </wp:anchor>
        </w:drawing>
      </w:r>
      <w:r>
        <w:t>Billy Murphy</w:t>
      </w:r>
    </w:p>
    <w:p w:rsidR="007319B4" w:rsidRDefault="007319B4" w:rsidP="007319B4"/>
    <w:p w:rsidR="007319B4" w:rsidRDefault="007319B4" w:rsidP="007319B4"/>
    <w:p w:rsidR="007319B4" w:rsidRDefault="007319B4" w:rsidP="007319B4">
      <w:r>
        <w:t>Chairperson of the Board of Management</w:t>
      </w:r>
    </w:p>
    <w:p w:rsidR="006868DC" w:rsidRDefault="006868DC"/>
    <w:sectPr w:rsidR="006868D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40D" w:rsidRDefault="0023440D" w:rsidP="00766476">
      <w:pPr>
        <w:spacing w:after="0" w:line="240" w:lineRule="auto"/>
      </w:pPr>
      <w:r>
        <w:separator/>
      </w:r>
    </w:p>
  </w:endnote>
  <w:endnote w:type="continuationSeparator" w:id="0">
    <w:p w:rsidR="0023440D" w:rsidRDefault="0023440D" w:rsidP="0076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6" w:rsidRDefault="007664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6" w:rsidRDefault="0076647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6" w:rsidRDefault="007664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40D" w:rsidRDefault="0023440D" w:rsidP="00766476">
      <w:pPr>
        <w:spacing w:after="0" w:line="240" w:lineRule="auto"/>
      </w:pPr>
      <w:r>
        <w:separator/>
      </w:r>
    </w:p>
  </w:footnote>
  <w:footnote w:type="continuationSeparator" w:id="0">
    <w:p w:rsidR="0023440D" w:rsidRDefault="0023440D" w:rsidP="00766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6" w:rsidRDefault="007664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6" w:rsidRDefault="007664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76" w:rsidRDefault="007664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75F6"/>
    <w:multiLevelType w:val="multilevel"/>
    <w:tmpl w:val="421C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6295F"/>
    <w:multiLevelType w:val="multilevel"/>
    <w:tmpl w:val="9A60D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D44CE"/>
    <w:multiLevelType w:val="multilevel"/>
    <w:tmpl w:val="8EF0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05D75"/>
    <w:multiLevelType w:val="multilevel"/>
    <w:tmpl w:val="284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475EA"/>
    <w:multiLevelType w:val="multilevel"/>
    <w:tmpl w:val="D016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F771E"/>
    <w:multiLevelType w:val="multilevel"/>
    <w:tmpl w:val="0F8C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37A4D"/>
    <w:multiLevelType w:val="multilevel"/>
    <w:tmpl w:val="7D1E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BF40F9"/>
    <w:multiLevelType w:val="multilevel"/>
    <w:tmpl w:val="851E3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2F78A8"/>
    <w:multiLevelType w:val="multilevel"/>
    <w:tmpl w:val="2C98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378A5"/>
    <w:multiLevelType w:val="multilevel"/>
    <w:tmpl w:val="29A27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772B41"/>
    <w:multiLevelType w:val="multilevel"/>
    <w:tmpl w:val="45EA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501A7"/>
    <w:multiLevelType w:val="multilevel"/>
    <w:tmpl w:val="211C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32778"/>
    <w:multiLevelType w:val="multilevel"/>
    <w:tmpl w:val="A37A3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AE1D85"/>
    <w:multiLevelType w:val="multilevel"/>
    <w:tmpl w:val="71924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2"/>
  </w:num>
  <w:num w:numId="4">
    <w:abstractNumId w:val="2"/>
  </w:num>
  <w:num w:numId="5">
    <w:abstractNumId w:val="13"/>
  </w:num>
  <w:num w:numId="6">
    <w:abstractNumId w:val="5"/>
  </w:num>
  <w:num w:numId="7">
    <w:abstractNumId w:val="7"/>
  </w:num>
  <w:num w:numId="8">
    <w:abstractNumId w:val="8"/>
  </w:num>
  <w:num w:numId="9">
    <w:abstractNumId w:val="4"/>
  </w:num>
  <w:num w:numId="10">
    <w:abstractNumId w:val="11"/>
  </w:num>
  <w:num w:numId="11">
    <w:abstractNumId w:val="10"/>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AD"/>
    <w:rsid w:val="000A365F"/>
    <w:rsid w:val="0023440D"/>
    <w:rsid w:val="003062F9"/>
    <w:rsid w:val="00451EAD"/>
    <w:rsid w:val="0063298E"/>
    <w:rsid w:val="006868DC"/>
    <w:rsid w:val="007319B4"/>
    <w:rsid w:val="00766476"/>
    <w:rsid w:val="0094436F"/>
    <w:rsid w:val="00B413A4"/>
    <w:rsid w:val="00B86B9C"/>
    <w:rsid w:val="00CE29EE"/>
    <w:rsid w:val="00E43E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8C2C6"/>
  <w15:chartTrackingRefBased/>
  <w15:docId w15:val="{11B54CBA-F883-4109-8659-CF82A754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9EE"/>
    <w:pPr>
      <w:ind w:left="720"/>
      <w:contextualSpacing/>
    </w:pPr>
  </w:style>
  <w:style w:type="paragraph" w:styleId="Header">
    <w:name w:val="header"/>
    <w:basedOn w:val="Normal"/>
    <w:link w:val="HeaderChar"/>
    <w:uiPriority w:val="99"/>
    <w:unhideWhenUsed/>
    <w:rsid w:val="00766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476"/>
  </w:style>
  <w:style w:type="paragraph" w:styleId="Footer">
    <w:name w:val="footer"/>
    <w:basedOn w:val="Normal"/>
    <w:link w:val="FooterChar"/>
    <w:uiPriority w:val="99"/>
    <w:unhideWhenUsed/>
    <w:rsid w:val="00766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92213">
      <w:bodyDiv w:val="1"/>
      <w:marLeft w:val="0"/>
      <w:marRight w:val="0"/>
      <w:marTop w:val="0"/>
      <w:marBottom w:val="0"/>
      <w:divBdr>
        <w:top w:val="none" w:sz="0" w:space="0" w:color="auto"/>
        <w:left w:val="none" w:sz="0" w:space="0" w:color="auto"/>
        <w:bottom w:val="none" w:sz="0" w:space="0" w:color="auto"/>
        <w:right w:val="none" w:sz="0" w:space="0" w:color="auto"/>
      </w:divBdr>
      <w:divsChild>
        <w:div w:id="426578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2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759835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2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589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715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trum.lif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1567</Words>
  <Characters>8887</Characters>
  <Application>Microsoft Office Word</Application>
  <DocSecurity>0</DocSecurity>
  <Lines>193</Lines>
  <Paragraphs>137</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Building Healthy Relationships Policy</vt:lpstr>
      <vt:lpstr>    Purpose of this Policy</vt:lpstr>
      <vt:lpstr>    Table of Contents</vt:lpstr>
      <vt:lpstr>    Part A: Building Positive Relationships</vt:lpstr>
      <vt:lpstr>        1. Building Healthy Relationships</vt:lpstr>
      <vt:lpstr>        2. Keeping Conflict Constructive in Teams</vt:lpstr>
      <vt:lpstr>        3. Managing Unacceptable Behaviour from Parents or Visitors</vt:lpstr>
      <vt:lpstr>        4. Challenging Bullying Behaviour</vt:lpstr>
      <vt:lpstr>    Part B: Dealing with Bullying or Harassment Complaints</vt:lpstr>
      <vt:lpstr>        1. Definitions</vt:lpstr>
      <vt:lpstr>        2. Responsibilities of Leaders and Managers</vt:lpstr>
      <vt:lpstr>        3. Informal Procedure</vt:lpstr>
      <vt:lpstr>        Formal Procedure</vt:lpstr>
      <vt:lpstr>        Initial Step </vt:lpstr>
      <vt:lpstr>        A teacher who considers a grievance exists and who does not wish to deal with th</vt:lpstr>
      <vt:lpstr>        Mediation </vt:lpstr>
      <vt:lpstr>        Upon receipt of this Statement of Grievance, the Principal shall write to the te</vt:lpstr>
      <vt:lpstr>        Support Services</vt:lpstr>
      <vt:lpstr>        Review and Implementation</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principal</dc:creator>
  <cp:keywords/>
  <dc:description/>
  <cp:lastModifiedBy>Aisling principal</cp:lastModifiedBy>
  <cp:revision>2</cp:revision>
  <dcterms:created xsi:type="dcterms:W3CDTF">2025-11-19T11:19:00Z</dcterms:created>
  <dcterms:modified xsi:type="dcterms:W3CDTF">2025-11-19T11:19:00Z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aacc4a82-22b9-4eb2-94d4-c3a166419eab</vt:lpwstr>
  </property>
</Properties>
</file>